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F1871" w14:textId="68CB247C" w:rsidR="0079167C" w:rsidRDefault="005078BF" w:rsidP="0079167C">
      <w:pPr>
        <w:pStyle w:val="Style3"/>
        <w:widowControl/>
        <w:spacing w:before="86" w:line="269" w:lineRule="exact"/>
        <w:ind w:left="7677" w:firstLine="243"/>
        <w:outlineLvl w:val="0"/>
        <w:rPr>
          <w:rStyle w:val="FontStyle25"/>
          <w:rFonts w:asciiTheme="minorHAnsi" w:hAnsiTheme="minorHAnsi" w:cstheme="minorHAnsi"/>
          <w:lang w:val="lt-LT" w:eastAsia="lt-LT"/>
        </w:rPr>
      </w:pPr>
      <w:r>
        <w:rPr>
          <w:rStyle w:val="FontStyle25"/>
          <w:rFonts w:asciiTheme="minorHAnsi" w:hAnsiTheme="minorHAnsi" w:cstheme="minorHAnsi"/>
          <w:lang w:val="lt-LT" w:eastAsia="lt-LT"/>
        </w:rPr>
        <w:t xml:space="preserve">Sąlygų </w:t>
      </w:r>
      <w:r w:rsidR="00444967">
        <w:rPr>
          <w:rStyle w:val="FontStyle25"/>
          <w:rFonts w:asciiTheme="minorHAnsi" w:hAnsiTheme="minorHAnsi" w:cstheme="minorHAnsi"/>
          <w:lang w:val="lt-LT" w:eastAsia="lt-LT"/>
        </w:rPr>
        <w:t>7</w:t>
      </w:r>
      <w:r w:rsidR="0079167C">
        <w:rPr>
          <w:rStyle w:val="FontStyle25"/>
          <w:rFonts w:asciiTheme="minorHAnsi" w:hAnsiTheme="minorHAnsi" w:cstheme="minorHAnsi"/>
          <w:lang w:val="lt-LT" w:eastAsia="lt-LT"/>
        </w:rPr>
        <w:t xml:space="preserve"> priedas</w:t>
      </w:r>
    </w:p>
    <w:p w14:paraId="1D429C12" w14:textId="77777777" w:rsidR="00E34000" w:rsidRPr="004C7105" w:rsidRDefault="00E34000" w:rsidP="00E34000">
      <w:pPr>
        <w:autoSpaceDE w:val="0"/>
        <w:autoSpaceDN w:val="0"/>
        <w:adjustRightInd w:val="0"/>
        <w:spacing w:before="86" w:line="269" w:lineRule="exact"/>
        <w:ind w:left="6660" w:hanging="139"/>
        <w:outlineLvl w:val="0"/>
        <w:rPr>
          <w:rFonts w:ascii="Calibri" w:hAnsi="Calibri" w:cs="Calibri"/>
        </w:rPr>
      </w:pPr>
      <w:r w:rsidRPr="004C7105">
        <w:rPr>
          <w:rFonts w:ascii="Calibri" w:hAnsi="Calibri" w:cs="Calibri"/>
        </w:rPr>
        <w:t>PATVIRTINTA</w:t>
      </w:r>
    </w:p>
    <w:p w14:paraId="1F6A11F1" w14:textId="77777777" w:rsidR="00E34000" w:rsidRPr="004C7105" w:rsidRDefault="00E34000" w:rsidP="00E34000">
      <w:pPr>
        <w:autoSpaceDE w:val="0"/>
        <w:autoSpaceDN w:val="0"/>
        <w:adjustRightInd w:val="0"/>
        <w:spacing w:line="269" w:lineRule="exact"/>
        <w:ind w:left="6521"/>
        <w:rPr>
          <w:rFonts w:ascii="Calibri" w:hAnsi="Calibri" w:cs="Calibri"/>
          <w:vertAlign w:val="superscript"/>
        </w:rPr>
      </w:pPr>
      <w:r w:rsidRPr="004C7105">
        <w:rPr>
          <w:rFonts w:ascii="Calibri" w:hAnsi="Calibri" w:cs="Calibri"/>
        </w:rPr>
        <w:t>Akcinės bendrovės „Oro navigacija“</w:t>
      </w:r>
    </w:p>
    <w:p w14:paraId="433F1541" w14:textId="77777777" w:rsidR="00E34000" w:rsidRPr="004C7105" w:rsidRDefault="00E34000" w:rsidP="00E34000">
      <w:pPr>
        <w:autoSpaceDE w:val="0"/>
        <w:autoSpaceDN w:val="0"/>
        <w:adjustRightInd w:val="0"/>
        <w:spacing w:line="269" w:lineRule="exact"/>
        <w:ind w:left="6660" w:hanging="139"/>
        <w:rPr>
          <w:rFonts w:ascii="Calibri" w:hAnsi="Calibri" w:cs="Calibri"/>
        </w:rPr>
      </w:pPr>
      <w:r w:rsidRPr="004C7105">
        <w:rPr>
          <w:rFonts w:ascii="Calibri" w:hAnsi="Calibri" w:cs="Calibri"/>
        </w:rPr>
        <w:t>valdybos</w:t>
      </w:r>
    </w:p>
    <w:p w14:paraId="661F3C1F" w14:textId="77777777" w:rsidR="00E34000" w:rsidRPr="004C7105" w:rsidRDefault="00E34000" w:rsidP="00E34000">
      <w:pPr>
        <w:autoSpaceDE w:val="0"/>
        <w:autoSpaceDN w:val="0"/>
        <w:adjustRightInd w:val="0"/>
        <w:spacing w:line="269" w:lineRule="exact"/>
        <w:ind w:left="6660" w:hanging="139"/>
        <w:rPr>
          <w:rFonts w:ascii="Calibri" w:hAnsi="Calibri" w:cs="Calibri"/>
        </w:rPr>
      </w:pPr>
      <w:r w:rsidRPr="004C7105">
        <w:rPr>
          <w:rFonts w:ascii="Calibri" w:hAnsi="Calibri" w:cs="Calibri"/>
        </w:rPr>
        <w:t xml:space="preserve">2023 m. </w:t>
      </w:r>
      <w:r>
        <w:rPr>
          <w:rFonts w:ascii="Calibri" w:hAnsi="Calibri" w:cs="Calibri"/>
        </w:rPr>
        <w:t>kovo 31</w:t>
      </w:r>
      <w:r w:rsidRPr="004C7105">
        <w:rPr>
          <w:rFonts w:ascii="Calibri" w:hAnsi="Calibri" w:cs="Calibri"/>
        </w:rPr>
        <w:t xml:space="preserve"> d.</w:t>
      </w:r>
    </w:p>
    <w:p w14:paraId="57526579" w14:textId="77777777" w:rsidR="00E34000" w:rsidRDefault="00E34000" w:rsidP="00E34000">
      <w:pPr>
        <w:autoSpaceDE w:val="0"/>
        <w:autoSpaceDN w:val="0"/>
        <w:adjustRightInd w:val="0"/>
        <w:spacing w:line="269" w:lineRule="exact"/>
        <w:ind w:left="6660" w:hanging="139"/>
        <w:rPr>
          <w:rFonts w:ascii="Calibri" w:hAnsi="Calibri" w:cs="Calibri"/>
        </w:rPr>
      </w:pPr>
      <w:r w:rsidRPr="004C7105">
        <w:rPr>
          <w:rFonts w:ascii="Calibri" w:hAnsi="Calibri" w:cs="Calibri"/>
        </w:rPr>
        <w:t xml:space="preserve">nutarimu Nr. </w:t>
      </w:r>
      <w:r>
        <w:rPr>
          <w:rFonts w:ascii="Calibri" w:hAnsi="Calibri" w:cs="Calibri"/>
        </w:rPr>
        <w:t>VL-22</w:t>
      </w:r>
    </w:p>
    <w:p w14:paraId="0F0BC899" w14:textId="77777777" w:rsidR="00E34000" w:rsidRPr="004C7105" w:rsidRDefault="00E34000" w:rsidP="00E34000">
      <w:pPr>
        <w:autoSpaceDE w:val="0"/>
        <w:autoSpaceDN w:val="0"/>
        <w:adjustRightInd w:val="0"/>
        <w:spacing w:line="269" w:lineRule="exact"/>
        <w:ind w:left="6660" w:hanging="139"/>
        <w:rPr>
          <w:rFonts w:ascii="Calibri" w:hAnsi="Calibri" w:cs="Calibri"/>
        </w:rPr>
      </w:pPr>
    </w:p>
    <w:p w14:paraId="521B4FCD" w14:textId="77777777" w:rsidR="00E34000" w:rsidRPr="004C7105" w:rsidRDefault="00E34000" w:rsidP="00E34000">
      <w:pPr>
        <w:autoSpaceDE w:val="0"/>
        <w:autoSpaceDN w:val="0"/>
        <w:adjustRightInd w:val="0"/>
        <w:spacing w:line="240" w:lineRule="exact"/>
        <w:rPr>
          <w:rFonts w:ascii="Calibri" w:hAnsi="Calibri" w:cs="Calibri"/>
          <w:lang w:val="en-US"/>
        </w:rPr>
      </w:pPr>
    </w:p>
    <w:p w14:paraId="7CD14A7A" w14:textId="77777777" w:rsidR="00E34000" w:rsidRPr="004C7105" w:rsidRDefault="00E34000" w:rsidP="00E34000">
      <w:pPr>
        <w:autoSpaceDE w:val="0"/>
        <w:autoSpaceDN w:val="0"/>
        <w:adjustRightInd w:val="0"/>
        <w:jc w:val="center"/>
        <w:rPr>
          <w:rFonts w:ascii="Calibri" w:hAnsi="Calibri" w:cs="Calibri"/>
          <w:b/>
        </w:rPr>
      </w:pPr>
      <w:r w:rsidRPr="004C7105">
        <w:rPr>
          <w:rFonts w:ascii="Calibri" w:hAnsi="Calibri" w:cs="Calibri"/>
          <w:b/>
          <w:lang w:val="en-US"/>
        </w:rPr>
        <w:t xml:space="preserve">AKCINĖS BENDROVĖS </w:t>
      </w:r>
      <w:r w:rsidRPr="004C7105">
        <w:rPr>
          <w:rFonts w:ascii="Calibri" w:hAnsi="Calibri" w:cs="Calibri"/>
          <w:b/>
        </w:rPr>
        <w:t>„</w:t>
      </w:r>
      <w:r w:rsidRPr="004C7105">
        <w:rPr>
          <w:rFonts w:ascii="Calibri" w:hAnsi="Calibri" w:cs="Calibri"/>
          <w:b/>
          <w:lang w:val="en-US"/>
        </w:rPr>
        <w:t xml:space="preserve">ORO </w:t>
      </w:r>
      <w:proofErr w:type="gramStart"/>
      <w:r w:rsidRPr="004C7105">
        <w:rPr>
          <w:rFonts w:ascii="Calibri" w:hAnsi="Calibri" w:cs="Calibri"/>
          <w:b/>
          <w:lang w:val="en-US"/>
        </w:rPr>
        <w:t>NAVIGACIJA</w:t>
      </w:r>
      <w:r w:rsidRPr="004C7105">
        <w:rPr>
          <w:rFonts w:ascii="Calibri" w:hAnsi="Calibri" w:cs="Calibri"/>
          <w:b/>
        </w:rPr>
        <w:t>“</w:t>
      </w:r>
      <w:proofErr w:type="gramEnd"/>
    </w:p>
    <w:p w14:paraId="042336D1" w14:textId="77777777" w:rsidR="00E34000" w:rsidRPr="004C7105" w:rsidRDefault="00E34000" w:rsidP="00E34000">
      <w:pPr>
        <w:jc w:val="center"/>
        <w:rPr>
          <w:rFonts w:ascii="Calibri" w:hAnsi="Calibri" w:cs="Calibri"/>
          <w:b/>
        </w:rPr>
      </w:pPr>
      <w:r w:rsidRPr="004C7105">
        <w:rPr>
          <w:rFonts w:ascii="Calibri" w:hAnsi="Calibri" w:cs="Calibri"/>
          <w:b/>
        </w:rPr>
        <w:t>ANTIKORUPCINĖ POLITIK</w:t>
      </w:r>
      <w:r>
        <w:rPr>
          <w:rFonts w:ascii="Calibri" w:hAnsi="Calibri" w:cs="Calibri"/>
          <w:b/>
        </w:rPr>
        <w:t>A</w:t>
      </w:r>
    </w:p>
    <w:p w14:paraId="55FA9337" w14:textId="77777777" w:rsidR="00E34000" w:rsidRPr="004C7105" w:rsidRDefault="00E34000" w:rsidP="00E34000">
      <w:pPr>
        <w:rPr>
          <w:rFonts w:ascii="Calibri" w:hAnsi="Calibri" w:cs="Calibri"/>
        </w:rPr>
      </w:pPr>
    </w:p>
    <w:p w14:paraId="08EE9407" w14:textId="77777777" w:rsidR="00E34000" w:rsidRPr="004C7105" w:rsidRDefault="00E34000" w:rsidP="00E34000">
      <w:pPr>
        <w:keepNext/>
        <w:jc w:val="center"/>
        <w:outlineLvl w:val="0"/>
        <w:rPr>
          <w:rFonts w:ascii="Calibri" w:hAnsi="Calibri" w:cs="Calibri"/>
          <w:b/>
        </w:rPr>
      </w:pPr>
      <w:r w:rsidRPr="004C7105">
        <w:rPr>
          <w:rFonts w:ascii="Calibri" w:hAnsi="Calibri" w:cs="Calibri"/>
          <w:b/>
        </w:rPr>
        <w:t>I SKYRIUS</w:t>
      </w:r>
    </w:p>
    <w:p w14:paraId="43B18B5D" w14:textId="77777777" w:rsidR="00E34000" w:rsidRPr="004C7105" w:rsidRDefault="00E34000" w:rsidP="00E34000">
      <w:pPr>
        <w:keepNext/>
        <w:jc w:val="center"/>
        <w:outlineLvl w:val="0"/>
        <w:rPr>
          <w:rFonts w:ascii="Calibri" w:hAnsi="Calibri" w:cs="Calibri"/>
          <w:b/>
        </w:rPr>
      </w:pPr>
      <w:r w:rsidRPr="004C7105">
        <w:rPr>
          <w:rFonts w:ascii="Calibri" w:hAnsi="Calibri" w:cs="Calibri"/>
          <w:b/>
        </w:rPr>
        <w:t xml:space="preserve">BENDROSIOS NUOSTATOS </w:t>
      </w:r>
    </w:p>
    <w:p w14:paraId="0D3C38D1" w14:textId="77777777" w:rsidR="00E34000" w:rsidRPr="004C7105" w:rsidRDefault="00E34000" w:rsidP="00E34000">
      <w:pPr>
        <w:rPr>
          <w:rFonts w:ascii="Calibri" w:hAnsi="Calibri" w:cs="Calibri"/>
        </w:rPr>
      </w:pPr>
    </w:p>
    <w:p w14:paraId="5A5C6F15" w14:textId="77777777" w:rsidR="00E34000" w:rsidRPr="004C7105" w:rsidRDefault="00E34000" w:rsidP="00E34000">
      <w:pPr>
        <w:numPr>
          <w:ilvl w:val="0"/>
          <w:numId w:val="12"/>
        </w:numPr>
        <w:tabs>
          <w:tab w:val="clear" w:pos="6494"/>
          <w:tab w:val="left" w:pos="810"/>
          <w:tab w:val="num" w:pos="1533"/>
        </w:tabs>
        <w:spacing w:line="360" w:lineRule="auto"/>
        <w:ind w:left="0" w:firstLine="850"/>
        <w:jc w:val="both"/>
        <w:rPr>
          <w:rFonts w:ascii="Calibri" w:hAnsi="Calibri" w:cs="Calibri"/>
        </w:rPr>
      </w:pPr>
      <w:r w:rsidRPr="004C7105">
        <w:rPr>
          <w:rFonts w:ascii="Calibri" w:hAnsi="Calibri" w:cs="Calibri"/>
        </w:rPr>
        <w:t>Akcinės bendrovės „Oro navigacija“ (toliau – Bendrovė) antikorupcinė politik</w:t>
      </w:r>
      <w:r>
        <w:rPr>
          <w:rFonts w:ascii="Calibri" w:hAnsi="Calibri" w:cs="Calibri"/>
        </w:rPr>
        <w:t xml:space="preserve">a </w:t>
      </w:r>
      <w:r w:rsidRPr="004C7105">
        <w:rPr>
          <w:rFonts w:ascii="Calibri" w:hAnsi="Calibri" w:cs="Calibri"/>
        </w:rPr>
        <w:t>(toliau – Antikorupcinė politika</w:t>
      </w:r>
      <w:r w:rsidRPr="004C7105">
        <w:rPr>
          <w:rFonts w:ascii="Calibri" w:hAnsi="Calibri" w:cs="Calibri"/>
          <w:color w:val="000000"/>
        </w:rPr>
        <w:t>)</w:t>
      </w:r>
      <w:r w:rsidRPr="004C7105">
        <w:rPr>
          <w:rFonts w:ascii="Calibri" w:hAnsi="Calibri" w:cs="Calibri"/>
        </w:rPr>
        <w:t xml:space="preserve"> yra Bendrovės</w:t>
      </w:r>
      <w:r w:rsidRPr="004C7105">
        <w:rPr>
          <w:rFonts w:ascii="Calibri" w:hAnsi="Calibri" w:cs="Calibri"/>
          <w:color w:val="0070C0"/>
        </w:rPr>
        <w:t xml:space="preserve"> </w:t>
      </w:r>
      <w:r w:rsidRPr="004C7105">
        <w:rPr>
          <w:rFonts w:ascii="Calibri" w:hAnsi="Calibri" w:cs="Calibri"/>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hAnsi="Calibri" w:cs="Calibri"/>
          <w:color w:val="000000"/>
        </w:rPr>
        <w:t xml:space="preserve">standartą </w:t>
      </w:r>
      <w:r w:rsidRPr="004C7105">
        <w:rPr>
          <w:rFonts w:ascii="Calibri" w:hAnsi="Calibri" w:cs="Calibri"/>
        </w:rPr>
        <w:t xml:space="preserve">ISO 37001:2016 </w:t>
      </w:r>
      <w:r w:rsidRPr="004C7105">
        <w:rPr>
          <w:rFonts w:ascii="Calibri" w:hAnsi="Calibri" w:cs="Calibri"/>
          <w:color w:val="000000"/>
        </w:rPr>
        <w:t xml:space="preserve">„Antikorupcinės vadybos sistemos. Reikalavimai ir naudojimo gairės“ (toliau – Standartas) reikalavimų </w:t>
      </w:r>
      <w:r w:rsidRPr="004C7105">
        <w:rPr>
          <w:rFonts w:ascii="Calibri" w:hAnsi="Calibri" w:cs="Calibri"/>
        </w:rPr>
        <w:t xml:space="preserve">bei viešai deklaruoja, kad ji netoleruoja neetiško elgesio, neteisėtų dovanų, nepotizmo, kronizmo, interesų konflikto, kyšininkavimo, papirkimo, prekybos poveikiu, piktnaudžiavimo tarnyba ir kitų korupcinių nusikalstamų veikų bei korupcijos pasireiškimo formų. </w:t>
      </w:r>
    </w:p>
    <w:p w14:paraId="271E6B92" w14:textId="77777777" w:rsidR="00E34000" w:rsidRPr="004C7105" w:rsidRDefault="00E34000" w:rsidP="00E34000">
      <w:pPr>
        <w:numPr>
          <w:ilvl w:val="0"/>
          <w:numId w:val="12"/>
        </w:numPr>
        <w:tabs>
          <w:tab w:val="clear" w:pos="6494"/>
          <w:tab w:val="left" w:pos="810"/>
          <w:tab w:val="num" w:pos="1533"/>
        </w:tabs>
        <w:spacing w:line="360" w:lineRule="auto"/>
        <w:ind w:left="0" w:firstLine="850"/>
        <w:jc w:val="both"/>
        <w:rPr>
          <w:rFonts w:ascii="Calibri" w:hAnsi="Calibri" w:cs="Calibri"/>
        </w:rPr>
      </w:pPr>
      <w:r w:rsidRPr="004C7105">
        <w:rPr>
          <w:rFonts w:ascii="Calibri" w:hAnsi="Calibri" w:cs="Calibri"/>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55118BF1" w14:textId="77777777" w:rsidR="00E34000" w:rsidRPr="004C7105" w:rsidRDefault="00E34000" w:rsidP="00E34000">
      <w:pPr>
        <w:numPr>
          <w:ilvl w:val="0"/>
          <w:numId w:val="12"/>
        </w:numPr>
        <w:tabs>
          <w:tab w:val="clear" w:pos="6494"/>
          <w:tab w:val="left" w:pos="810"/>
          <w:tab w:val="num" w:pos="1533"/>
        </w:tabs>
        <w:spacing w:line="360" w:lineRule="auto"/>
        <w:ind w:left="0" w:firstLine="850"/>
        <w:jc w:val="both"/>
        <w:rPr>
          <w:rFonts w:ascii="Calibri" w:hAnsi="Calibri" w:cs="Calibri"/>
        </w:rPr>
      </w:pPr>
      <w:r w:rsidRPr="004C7105">
        <w:rPr>
          <w:rFonts w:ascii="Calibri" w:hAnsi="Calibri" w:cs="Calibri"/>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1D327678" w14:textId="77777777" w:rsidR="00E34000" w:rsidRPr="004C7105" w:rsidRDefault="00E34000" w:rsidP="00E34000">
      <w:pPr>
        <w:numPr>
          <w:ilvl w:val="0"/>
          <w:numId w:val="12"/>
        </w:numPr>
        <w:tabs>
          <w:tab w:val="clear" w:pos="6494"/>
          <w:tab w:val="left" w:pos="851"/>
          <w:tab w:val="num" w:pos="1533"/>
        </w:tabs>
        <w:spacing w:line="360" w:lineRule="auto"/>
        <w:ind w:left="0" w:firstLine="850"/>
        <w:jc w:val="both"/>
        <w:rPr>
          <w:rFonts w:ascii="Calibri" w:hAnsi="Calibri" w:cs="Calibri"/>
        </w:rPr>
      </w:pPr>
      <w:r w:rsidRPr="004C7105">
        <w:rPr>
          <w:rFonts w:ascii="Calibri" w:hAnsi="Calibri" w:cs="Calibri"/>
          <w:color w:val="000000"/>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hAnsi="Calibri" w:cs="Calibri"/>
        </w:rPr>
        <w:t>įs</w:t>
      </w:r>
      <w:r w:rsidRPr="004C7105">
        <w:rPr>
          <w:rFonts w:ascii="Calibri" w:hAnsi="Calibri" w:cs="Calibri"/>
          <w:color w:val="000000"/>
        </w:rPr>
        <w:t>tatais ir kitais Bendrovės veiklą reglamentuojančiais teisės aktais.</w:t>
      </w:r>
    </w:p>
    <w:p w14:paraId="33F78BDF" w14:textId="77777777" w:rsidR="00E34000" w:rsidRPr="004C7105" w:rsidRDefault="00E34000" w:rsidP="00E34000">
      <w:pPr>
        <w:numPr>
          <w:ilvl w:val="0"/>
          <w:numId w:val="12"/>
        </w:numPr>
        <w:tabs>
          <w:tab w:val="clear" w:pos="6494"/>
          <w:tab w:val="left" w:pos="851"/>
          <w:tab w:val="num" w:pos="1533"/>
        </w:tabs>
        <w:spacing w:line="360" w:lineRule="auto"/>
        <w:ind w:left="0" w:firstLine="850"/>
        <w:jc w:val="both"/>
        <w:rPr>
          <w:rFonts w:ascii="Calibri" w:hAnsi="Calibri" w:cs="Calibri"/>
        </w:rPr>
      </w:pPr>
      <w:r w:rsidRPr="004C7105">
        <w:rPr>
          <w:rFonts w:ascii="Calibri" w:hAnsi="Calibri" w:cs="Calibri"/>
        </w:rPr>
        <w:t>Antikorupcinėje politikoje vartojamos pagrindinės sąvokos:</w:t>
      </w:r>
    </w:p>
    <w:p w14:paraId="3ABDBF48" w14:textId="77777777" w:rsidR="00E34000" w:rsidRPr="004C7105" w:rsidRDefault="00E34000" w:rsidP="00E34000">
      <w:pPr>
        <w:numPr>
          <w:ilvl w:val="1"/>
          <w:numId w:val="12"/>
        </w:numPr>
        <w:tabs>
          <w:tab w:val="clear" w:pos="5786"/>
          <w:tab w:val="left" w:pos="810"/>
          <w:tab w:val="left" w:pos="851"/>
          <w:tab w:val="left" w:pos="993"/>
          <w:tab w:val="num" w:pos="1675"/>
        </w:tabs>
        <w:spacing w:line="360" w:lineRule="auto"/>
        <w:ind w:left="0" w:firstLine="850"/>
        <w:jc w:val="both"/>
        <w:rPr>
          <w:rFonts w:ascii="Calibri" w:hAnsi="Calibri" w:cs="Calibri"/>
          <w:b/>
          <w:lang w:eastAsia="en-GB"/>
        </w:rPr>
      </w:pPr>
      <w:r w:rsidRPr="004C7105">
        <w:rPr>
          <w:rFonts w:ascii="Calibri" w:hAnsi="Calibri" w:cs="Calibri"/>
          <w:b/>
          <w:lang w:eastAsia="en-GB"/>
        </w:rPr>
        <w:t xml:space="preserve">Korupcija – </w:t>
      </w:r>
      <w:r w:rsidRPr="004C7105">
        <w:rPr>
          <w:rFonts w:ascii="Calibri" w:hAnsi="Calibri" w:cs="Calibri"/>
          <w:bCs/>
          <w:lang w:eastAsia="en-GB"/>
        </w:rPr>
        <w:t>a</w:t>
      </w:r>
      <w:r w:rsidRPr="004C7105">
        <w:rPr>
          <w:rFonts w:ascii="Calibri" w:hAnsi="Calibri" w:cs="Calibri"/>
        </w:rPr>
        <w:t xml:space="preserve">smens tiesioginis ar netiesioginis siekimas, reikalavimas arba priėmimas turtinės ar kitokios asmeninės naudos (dovanos, paslaugos, pažado, privilegijos) sau ar </w:t>
      </w:r>
      <w:r w:rsidRPr="004C7105">
        <w:rPr>
          <w:rFonts w:ascii="Calibri" w:hAnsi="Calibri" w:cs="Calibri"/>
        </w:rPr>
        <w:lastRenderedPageBreak/>
        <w:t>kitam asmeniui už atlikimą arba neatlikimą veiksmų pagal einamas pareigas, taip pat asmens veiksmai arba neveikimas siekiant, reikalaujant turtinės ar kitokios asmeninės naudos sau arba kitam asmeniui, taip pat tiesioginis ar netiesioginis siūlymas ar suteikimas asmeniui turtinės ar kitokios asmeninės naudos (dovanos, paslaugos, pažado, privilegijos) už atlikimą arba neatlikimą veiksmų pagal asmens einamas pareigas, taip pat tarpininkavimas darant šioje dalyje nurodytas veikas.</w:t>
      </w:r>
    </w:p>
    <w:p w14:paraId="1C5FFBC2" w14:textId="77777777" w:rsidR="00E34000" w:rsidRPr="004C7105" w:rsidRDefault="00E34000" w:rsidP="00E34000">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Calibri" w:hAnsi="Calibri" w:cs="Calibri"/>
          <w:color w:val="000000"/>
          <w:lang w:eastAsia="en-GB"/>
        </w:rPr>
      </w:pPr>
      <w:r w:rsidRPr="004C7105">
        <w:rPr>
          <w:rFonts w:ascii="Calibri" w:hAnsi="Calibri" w:cs="Calibri"/>
          <w:b/>
          <w:bCs/>
          <w:color w:val="000000"/>
        </w:rPr>
        <w:t>Korupcijos prevencija</w:t>
      </w:r>
      <w:r w:rsidRPr="004C7105">
        <w:rPr>
          <w:rFonts w:ascii="Calibri" w:hAnsi="Calibri" w:cs="Calibri"/>
          <w:color w:val="000000"/>
        </w:rPr>
        <w:t xml:space="preserve"> – korupcijos priežasčių, sąlygų atskleidimas ir šalinimas sudarant bei įgyvendinant atitinkamų priemonių sistemą, taip pat poveikis asmenims siekiant atgrasinti nuo korupcinio pobūdžio nusikalstamų veikų darymo.</w:t>
      </w:r>
    </w:p>
    <w:p w14:paraId="294A09B6" w14:textId="77777777" w:rsidR="00E34000" w:rsidRPr="004C7105" w:rsidRDefault="00E34000" w:rsidP="00E34000">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Calibri" w:hAnsi="Calibri" w:cs="Calibri"/>
          <w:color w:val="000000"/>
          <w:lang w:eastAsia="en-GB"/>
        </w:rPr>
      </w:pPr>
      <w:r w:rsidRPr="004C7105">
        <w:rPr>
          <w:rFonts w:ascii="Calibri" w:hAnsi="Calibri" w:cs="Calibri"/>
          <w:b/>
          <w:color w:val="000000"/>
          <w:lang w:eastAsia="en-GB"/>
        </w:rPr>
        <w:t>Kronizmas –</w:t>
      </w:r>
      <w:r w:rsidRPr="004C7105">
        <w:rPr>
          <w:rFonts w:ascii="Calibri" w:hAnsi="Calibri" w:cs="Calibri"/>
          <w:color w:val="000000"/>
          <w:lang w:eastAsia="en-GB"/>
        </w:rPr>
        <w:t xml:space="preserve"> draugų ir bičiulių protegavimas, </w:t>
      </w:r>
      <w:r w:rsidRPr="004C7105">
        <w:rPr>
          <w:rFonts w:ascii="Calibri" w:hAnsi="Calibri" w:cs="Calibri"/>
          <w:bCs/>
          <w:color w:val="000000"/>
        </w:rPr>
        <w:t>naudojantis einamomis pareigomis, vardu ir galia.</w:t>
      </w:r>
    </w:p>
    <w:p w14:paraId="1863427E" w14:textId="77777777" w:rsidR="00E34000" w:rsidRPr="004C7105" w:rsidRDefault="00E34000" w:rsidP="00E34000">
      <w:pPr>
        <w:numPr>
          <w:ilvl w:val="1"/>
          <w:numId w:val="12"/>
        </w:numPr>
        <w:tabs>
          <w:tab w:val="clear" w:pos="5786"/>
          <w:tab w:val="left" w:pos="810"/>
          <w:tab w:val="left" w:pos="851"/>
          <w:tab w:val="left" w:pos="993"/>
          <w:tab w:val="num" w:pos="1276"/>
          <w:tab w:val="num" w:pos="1675"/>
        </w:tabs>
        <w:spacing w:line="360" w:lineRule="auto"/>
        <w:ind w:left="0" w:firstLine="850"/>
        <w:jc w:val="both"/>
        <w:rPr>
          <w:rFonts w:ascii="Calibri" w:hAnsi="Calibri" w:cs="Calibri"/>
          <w:color w:val="000000"/>
          <w:lang w:eastAsia="en-GB"/>
        </w:rPr>
      </w:pPr>
      <w:r w:rsidRPr="004C7105">
        <w:rPr>
          <w:rFonts w:ascii="Calibri" w:hAnsi="Calibri" w:cs="Calibri"/>
          <w:b/>
        </w:rPr>
        <w:t xml:space="preserve">Neetiškas elgesys – </w:t>
      </w:r>
      <w:r w:rsidRPr="004C7105">
        <w:rPr>
          <w:rFonts w:ascii="Calibri" w:hAnsi="Calibri" w:cs="Calibri"/>
          <w:bCs/>
        </w:rPr>
        <w:t>n</w:t>
      </w:r>
      <w:r w:rsidRPr="004C7105">
        <w:rPr>
          <w:rFonts w:ascii="Calibri" w:hAnsi="Calibri" w:cs="Calibri"/>
        </w:rPr>
        <w:t xml:space="preserve">eetišku elgesiu laikomas elgesys, prieštaraujantis visuotinai priimtiniems profesinės etikos, garbės, moralės ir gero elgesio principams. </w:t>
      </w:r>
    </w:p>
    <w:p w14:paraId="32FA982B" w14:textId="77777777" w:rsidR="00E34000" w:rsidRPr="004C7105" w:rsidRDefault="00E34000" w:rsidP="00E34000">
      <w:pPr>
        <w:numPr>
          <w:ilvl w:val="1"/>
          <w:numId w:val="12"/>
        </w:numPr>
        <w:tabs>
          <w:tab w:val="clear" w:pos="5786"/>
          <w:tab w:val="left" w:pos="810"/>
          <w:tab w:val="left" w:pos="851"/>
          <w:tab w:val="left" w:pos="993"/>
          <w:tab w:val="left" w:pos="1276"/>
          <w:tab w:val="num" w:pos="1675"/>
        </w:tabs>
        <w:spacing w:line="360" w:lineRule="auto"/>
        <w:ind w:left="0" w:firstLine="850"/>
        <w:jc w:val="both"/>
        <w:rPr>
          <w:rFonts w:ascii="Calibri" w:hAnsi="Calibri" w:cs="Calibri"/>
          <w:color w:val="000000"/>
          <w:lang w:eastAsia="en-GB"/>
        </w:rPr>
      </w:pPr>
      <w:r w:rsidRPr="004C7105">
        <w:rPr>
          <w:rFonts w:ascii="Calibri" w:hAnsi="Calibri" w:cs="Calibri"/>
          <w:b/>
          <w:lang w:eastAsia="en-GB"/>
        </w:rPr>
        <w:t xml:space="preserve">Neteisėtos dovanos – </w:t>
      </w:r>
      <w:r w:rsidRPr="004C7105">
        <w:rPr>
          <w:rFonts w:ascii="Calibri" w:hAnsi="Calibri" w:cs="Calibri"/>
          <w:bCs/>
          <w:lang w:eastAsia="en-GB"/>
        </w:rPr>
        <w:t>siekiant išvengti šališkumo ar bet kokio pranašumo užsitikrinimo</w:t>
      </w:r>
      <w:r w:rsidRPr="004C7105">
        <w:rPr>
          <w:rFonts w:ascii="Calibri" w:hAnsi="Calibri" w:cs="Calibri"/>
          <w:b/>
          <w:bCs/>
          <w:lang w:eastAsia="en-GB"/>
        </w:rPr>
        <w:t xml:space="preserve"> </w:t>
      </w:r>
      <w:r w:rsidRPr="004C7105">
        <w:rPr>
          <w:rFonts w:ascii="Calibri" w:hAnsi="Calibri" w:cs="Calibri"/>
          <w:bCs/>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hAnsi="Calibri" w:cs="Calibri"/>
          <w:color w:val="000000"/>
          <w:lang w:eastAsia="en-GB"/>
        </w:rPr>
        <w:t>išskyrus dovanas, kurios leidžiamos pagal Bendrovės Dovanų politikos aprašą.</w:t>
      </w:r>
      <w:r w:rsidRPr="004C7105">
        <w:rPr>
          <w:rFonts w:ascii="Calibri" w:hAnsi="Calibri" w:cs="Calibri"/>
        </w:rPr>
        <w:t xml:space="preserve"> </w:t>
      </w:r>
    </w:p>
    <w:p w14:paraId="52AC6C88" w14:textId="77777777" w:rsidR="00E34000" w:rsidRPr="004C7105" w:rsidRDefault="00E34000" w:rsidP="00E34000">
      <w:pPr>
        <w:numPr>
          <w:ilvl w:val="1"/>
          <w:numId w:val="12"/>
        </w:numPr>
        <w:tabs>
          <w:tab w:val="clear" w:pos="5786"/>
          <w:tab w:val="left" w:pos="810"/>
          <w:tab w:val="left" w:pos="851"/>
          <w:tab w:val="left" w:pos="993"/>
          <w:tab w:val="num" w:pos="1276"/>
          <w:tab w:val="num" w:pos="1675"/>
        </w:tabs>
        <w:spacing w:line="360" w:lineRule="auto"/>
        <w:ind w:left="0" w:firstLine="850"/>
        <w:jc w:val="both"/>
        <w:rPr>
          <w:rFonts w:ascii="Calibri" w:hAnsi="Calibri" w:cs="Calibri"/>
          <w:color w:val="000000"/>
          <w:lang w:eastAsia="en-GB"/>
        </w:rPr>
      </w:pPr>
      <w:r w:rsidRPr="004C7105">
        <w:rPr>
          <w:rFonts w:ascii="Calibri" w:hAnsi="Calibri" w:cs="Calibri"/>
          <w:b/>
          <w:color w:val="000000"/>
          <w:lang w:eastAsia="en-GB"/>
        </w:rPr>
        <w:t xml:space="preserve">Interesų konfliktas – </w:t>
      </w:r>
      <w:r w:rsidRPr="004C7105">
        <w:rPr>
          <w:rFonts w:ascii="Calibri" w:hAnsi="Calibri" w:cs="Calibri"/>
          <w:bCs/>
          <w:color w:val="000000"/>
          <w:lang w:eastAsia="en-GB"/>
        </w:rPr>
        <w:t>i</w:t>
      </w:r>
      <w:r w:rsidRPr="004C7105">
        <w:rPr>
          <w:rFonts w:ascii="Calibri" w:hAnsi="Calibri" w:cs="Calibri"/>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3BCC7F1D" w14:textId="77777777" w:rsidR="00E34000" w:rsidRPr="004C7105" w:rsidRDefault="00E34000" w:rsidP="00E34000">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Calibri" w:hAnsi="Calibri" w:cs="Calibri"/>
          <w:color w:val="000000"/>
          <w:lang w:eastAsia="en-GB"/>
        </w:rPr>
      </w:pPr>
      <w:r w:rsidRPr="004C7105">
        <w:rPr>
          <w:rFonts w:ascii="Calibri" w:hAnsi="Calibri" w:cs="Calibri"/>
          <w:b/>
          <w:color w:val="000000"/>
          <w:lang w:eastAsia="en-GB"/>
        </w:rPr>
        <w:t xml:space="preserve"> Nepotizmas – </w:t>
      </w:r>
      <w:r w:rsidRPr="004C7105">
        <w:rPr>
          <w:rFonts w:ascii="Calibri" w:hAnsi="Calibri" w:cs="Calibri"/>
          <w:bCs/>
          <w:color w:val="000000"/>
          <w:lang w:eastAsia="en-GB"/>
        </w:rPr>
        <w:t>s</w:t>
      </w:r>
      <w:r w:rsidRPr="004C7105">
        <w:rPr>
          <w:rFonts w:ascii="Calibri" w:hAnsi="Calibri" w:cs="Calibri"/>
          <w:bCs/>
          <w:color w:val="000000"/>
        </w:rPr>
        <w:t>avo šeimos narių, giminaičių bei kitų artimų asmenų (taip pat ir sugyventinių, partnerių)</w:t>
      </w:r>
      <w:r w:rsidRPr="004C7105">
        <w:rPr>
          <w:rFonts w:ascii="Calibri" w:hAnsi="Calibri" w:cs="Calibri"/>
          <w:bCs/>
          <w:i/>
          <w:iCs/>
          <w:color w:val="000000"/>
        </w:rPr>
        <w:t xml:space="preserve"> </w:t>
      </w:r>
      <w:r w:rsidRPr="004C7105">
        <w:rPr>
          <w:rFonts w:ascii="Calibri" w:hAnsi="Calibri" w:cs="Calibri"/>
          <w:bCs/>
          <w:color w:val="000000"/>
        </w:rPr>
        <w:t xml:space="preserve">globa ir protegavimas, naudojantis einamomis pareigomis, vardu ir galia. </w:t>
      </w:r>
    </w:p>
    <w:p w14:paraId="2F354FFB" w14:textId="77777777" w:rsidR="00E34000" w:rsidRPr="004C7105" w:rsidRDefault="00E34000" w:rsidP="00E34000">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Calibri" w:hAnsi="Calibri" w:cs="Calibri"/>
          <w:bCs/>
          <w:color w:val="000000"/>
          <w:lang w:eastAsia="en-GB"/>
        </w:rPr>
      </w:pPr>
      <w:r w:rsidRPr="004C7105">
        <w:rPr>
          <w:rFonts w:ascii="Calibri" w:hAnsi="Calibri" w:cs="Calibri"/>
          <w:b/>
        </w:rPr>
        <w:t xml:space="preserve"> Kyšininkavimas – </w:t>
      </w:r>
      <w:r w:rsidRPr="004C7105">
        <w:rPr>
          <w:rFonts w:ascii="Calibri" w:hAnsi="Calibri" w:cs="Calibri"/>
          <w:bCs/>
        </w:rPr>
        <w:t>k</w:t>
      </w:r>
      <w:r w:rsidRPr="004C7105">
        <w:rPr>
          <w:rFonts w:ascii="Calibri" w:hAnsi="Calibri" w:cs="Calibri"/>
          <w:bCs/>
          <w:color w:val="000000"/>
          <w:lang w:eastAsia="en-GB"/>
        </w:rPr>
        <w:t xml:space="preserve">yšininkavimas suprantamas kaip asmens ar per tarpininką pažadėjimas ar susitarimas priimti </w:t>
      </w:r>
      <w:r w:rsidRPr="004C7105">
        <w:rPr>
          <w:rFonts w:ascii="Calibri" w:hAnsi="Calibri" w:cs="Calibri"/>
          <w:color w:val="000000"/>
          <w:shd w:val="clear" w:color="auto" w:fill="FFFFFF"/>
        </w:rPr>
        <w:t>neteisėtą ar nepagrįstą atlygį (materialų ar nematerialų, turintį ekonominę vertę rinkoje ar jos neturintį), t. y. kyšį už pageidaujamą veiką</w:t>
      </w:r>
      <w:r w:rsidRPr="004C7105">
        <w:rPr>
          <w:rFonts w:ascii="Calibri" w:hAnsi="Calibri" w:cs="Calibri"/>
          <w:bCs/>
          <w:color w:val="000000"/>
          <w:lang w:eastAsia="en-GB"/>
        </w:rPr>
        <w:t xml:space="preserve">, taip pat reikalavimas ar provokavimas duoti kyšį bei kyšio priėmimas. </w:t>
      </w:r>
      <w:bookmarkStart w:id="0" w:name="part_d4ba57a69abc4e2081ef8f1e17104a7a"/>
      <w:bookmarkEnd w:id="0"/>
    </w:p>
    <w:p w14:paraId="2B4A1EDC" w14:textId="77777777" w:rsidR="00E34000" w:rsidRPr="004C7105" w:rsidRDefault="00E34000" w:rsidP="00E34000">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Calibri" w:hAnsi="Calibri" w:cs="Calibri"/>
          <w:bCs/>
          <w:color w:val="000000"/>
          <w:lang w:eastAsia="en-GB"/>
        </w:rPr>
      </w:pPr>
      <w:r w:rsidRPr="004C7105">
        <w:rPr>
          <w:rFonts w:ascii="Calibri" w:hAnsi="Calibri" w:cs="Calibri"/>
          <w:b/>
        </w:rPr>
        <w:t xml:space="preserve">Papirkimas – </w:t>
      </w:r>
      <w:r w:rsidRPr="004C7105">
        <w:rPr>
          <w:rFonts w:ascii="Calibri" w:hAnsi="Calibri" w:cs="Calibri"/>
          <w:bCs/>
        </w:rPr>
        <w:t>p</w:t>
      </w:r>
      <w:r w:rsidRPr="004C7105">
        <w:rPr>
          <w:rFonts w:ascii="Calibri" w:hAnsi="Calibri" w:cs="Calibri"/>
          <w:bCs/>
          <w:color w:val="000000"/>
          <w:lang w:eastAsia="en-GB"/>
        </w:rPr>
        <w:t xml:space="preserve">apirkimas suprantamas kaip bet kurio asmens, paties ar per tarpininką, pasiūlymas, pažadėjimas, susitarimas duoti </w:t>
      </w:r>
      <w:r w:rsidRPr="004C7105">
        <w:rPr>
          <w:rFonts w:ascii="Calibri" w:hAnsi="Calibri" w:cs="Calibri"/>
          <w:color w:val="000000"/>
          <w:shd w:val="clear" w:color="auto" w:fill="FFFFFF"/>
        </w:rPr>
        <w:t xml:space="preserve">neteisėtą ar nepagrįstą atlygį (materialų ar nematerialų, turintį ekonominę vertę rinkoje ar jos neturintį) </w:t>
      </w:r>
      <w:r w:rsidRPr="004C7105">
        <w:rPr>
          <w:rFonts w:ascii="Calibri" w:hAnsi="Calibri" w:cs="Calibri"/>
          <w:bCs/>
          <w:color w:val="000000"/>
          <w:lang w:eastAsia="en-GB"/>
        </w:rPr>
        <w:t xml:space="preserve">ar tokio atlygio davimas darbuotojui ar trečiajam asmeniui. </w:t>
      </w:r>
    </w:p>
    <w:p w14:paraId="558EAD1F" w14:textId="77777777" w:rsidR="00E34000" w:rsidRPr="004C7105" w:rsidRDefault="00E34000" w:rsidP="00E34000">
      <w:pPr>
        <w:numPr>
          <w:ilvl w:val="1"/>
          <w:numId w:val="12"/>
        </w:numPr>
        <w:tabs>
          <w:tab w:val="clear" w:pos="5786"/>
          <w:tab w:val="left" w:pos="540"/>
          <w:tab w:val="left" w:pos="851"/>
          <w:tab w:val="left" w:pos="993"/>
          <w:tab w:val="num" w:pos="1276"/>
          <w:tab w:val="num" w:pos="1675"/>
        </w:tabs>
        <w:spacing w:line="360" w:lineRule="auto"/>
        <w:ind w:left="0" w:firstLine="850"/>
        <w:jc w:val="both"/>
        <w:rPr>
          <w:rFonts w:ascii="Calibri" w:hAnsi="Calibri" w:cs="Calibri"/>
          <w:color w:val="000000"/>
        </w:rPr>
      </w:pPr>
      <w:r w:rsidRPr="004C7105">
        <w:rPr>
          <w:rFonts w:ascii="Calibri" w:hAnsi="Calibri" w:cs="Calibri"/>
          <w:b/>
          <w:bCs/>
          <w:color w:val="000000"/>
          <w:lang w:eastAsia="en-GB"/>
        </w:rPr>
        <w:lastRenderedPageBreak/>
        <w:t xml:space="preserve"> Prekyba poveikiu –</w:t>
      </w:r>
      <w:r w:rsidRPr="004C7105">
        <w:rPr>
          <w:rFonts w:ascii="Calibri" w:hAnsi="Calibri" w:cs="Calibri"/>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hAnsi="Calibri" w:cs="Calibri"/>
          <w:color w:val="000000"/>
          <w:shd w:val="clear" w:color="auto" w:fill="FFFFFF"/>
        </w:rPr>
        <w:t>tiesioginis arba netiesioginis, ar per tarpininką siūlymas, žadėjimas ar susitarimas duoti kyšį ar kyšio davimas tokiems asmenims ar trečiajam asmeniui</w:t>
      </w:r>
      <w:r w:rsidRPr="004C7105">
        <w:rPr>
          <w:rFonts w:ascii="Calibri" w:hAnsi="Calibri" w:cs="Calibri"/>
        </w:rPr>
        <w:t>.</w:t>
      </w:r>
    </w:p>
    <w:p w14:paraId="5D9457E0" w14:textId="77777777" w:rsidR="00E34000" w:rsidRPr="004C7105" w:rsidRDefault="00E34000" w:rsidP="00E34000">
      <w:pPr>
        <w:numPr>
          <w:ilvl w:val="0"/>
          <w:numId w:val="12"/>
        </w:numPr>
        <w:tabs>
          <w:tab w:val="clear" w:pos="6494"/>
          <w:tab w:val="left" w:pos="851"/>
          <w:tab w:val="left" w:pos="993"/>
          <w:tab w:val="num" w:pos="1276"/>
          <w:tab w:val="num" w:pos="1533"/>
          <w:tab w:val="num" w:pos="1560"/>
        </w:tabs>
        <w:spacing w:line="360" w:lineRule="auto"/>
        <w:ind w:left="0" w:firstLine="850"/>
        <w:jc w:val="both"/>
        <w:rPr>
          <w:rFonts w:ascii="Calibri" w:hAnsi="Calibri" w:cs="Calibri"/>
          <w:color w:val="000000"/>
          <w:lang w:eastAsia="en-GB"/>
        </w:rPr>
      </w:pPr>
      <w:r w:rsidRPr="004C7105">
        <w:rPr>
          <w:rFonts w:ascii="Calibri" w:hAnsi="Calibri" w:cs="Calibri"/>
        </w:rPr>
        <w:t xml:space="preserve">Kitos Antikorupcijos politikoje vartojamos sąvokos atitinka apibrėžtas </w:t>
      </w:r>
      <w:r w:rsidRPr="004C7105">
        <w:rPr>
          <w:rFonts w:ascii="Calibri" w:hAnsi="Calibri" w:cs="Calibri"/>
          <w:color w:val="000000"/>
        </w:rPr>
        <w:t xml:space="preserve">Standarte, </w:t>
      </w:r>
      <w:r w:rsidRPr="004C7105">
        <w:rPr>
          <w:rFonts w:ascii="Calibri" w:hAnsi="Calibri" w:cs="Calibri"/>
        </w:rPr>
        <w:t xml:space="preserve">Lietuvos Respublikos korupcijos prevencijos įstatyme, </w:t>
      </w:r>
      <w:r w:rsidRPr="004C7105">
        <w:rPr>
          <w:rFonts w:ascii="Calibri" w:hAnsi="Calibri" w:cs="Calibri"/>
          <w:color w:val="000000"/>
        </w:rPr>
        <w:t xml:space="preserve">Lietuvos Respublikos viešųjų ir privačių interesų derinimo įstatyme </w:t>
      </w:r>
      <w:r w:rsidRPr="004C7105">
        <w:rPr>
          <w:rFonts w:ascii="Calibri" w:hAnsi="Calibri" w:cs="Calibri"/>
        </w:rPr>
        <w:t>ir kituose teisės aktuose.</w:t>
      </w:r>
    </w:p>
    <w:p w14:paraId="1EFC0F82" w14:textId="77777777" w:rsidR="00E34000" w:rsidRPr="004C7105" w:rsidRDefault="00E34000" w:rsidP="00E34000">
      <w:pPr>
        <w:tabs>
          <w:tab w:val="left" w:pos="851"/>
        </w:tabs>
        <w:jc w:val="center"/>
        <w:rPr>
          <w:rFonts w:ascii="Calibri" w:hAnsi="Calibri" w:cs="Calibri"/>
          <w:b/>
        </w:rPr>
      </w:pPr>
    </w:p>
    <w:p w14:paraId="46EBAD9E" w14:textId="77777777" w:rsidR="00E34000" w:rsidRPr="004C7105" w:rsidRDefault="00E34000" w:rsidP="00E34000">
      <w:pPr>
        <w:tabs>
          <w:tab w:val="left" w:pos="851"/>
        </w:tabs>
        <w:jc w:val="center"/>
        <w:rPr>
          <w:rFonts w:ascii="Calibri" w:hAnsi="Calibri" w:cs="Calibri"/>
          <w:b/>
        </w:rPr>
      </w:pPr>
      <w:r w:rsidRPr="004C7105">
        <w:rPr>
          <w:rFonts w:ascii="Calibri" w:hAnsi="Calibri" w:cs="Calibri"/>
          <w:b/>
        </w:rPr>
        <w:t>II SKYRIUS</w:t>
      </w:r>
    </w:p>
    <w:p w14:paraId="5A705380" w14:textId="77777777" w:rsidR="00E34000" w:rsidRPr="004C7105" w:rsidRDefault="00E34000" w:rsidP="00E34000">
      <w:pPr>
        <w:tabs>
          <w:tab w:val="left" w:pos="851"/>
        </w:tabs>
        <w:jc w:val="center"/>
        <w:rPr>
          <w:rFonts w:ascii="Calibri" w:hAnsi="Calibri" w:cs="Calibri"/>
          <w:b/>
        </w:rPr>
      </w:pPr>
      <w:r w:rsidRPr="004C7105">
        <w:rPr>
          <w:rFonts w:ascii="Calibri" w:hAnsi="Calibri" w:cs="Calibri"/>
          <w:b/>
        </w:rPr>
        <w:t>TAIKOMI PRINCIPAI</w:t>
      </w:r>
    </w:p>
    <w:p w14:paraId="22402BD2" w14:textId="77777777" w:rsidR="00E34000" w:rsidRPr="004C7105" w:rsidRDefault="00E34000" w:rsidP="00E34000">
      <w:pPr>
        <w:tabs>
          <w:tab w:val="left" w:pos="851"/>
        </w:tabs>
        <w:jc w:val="center"/>
        <w:rPr>
          <w:rFonts w:ascii="Calibri" w:hAnsi="Calibri" w:cs="Calibri"/>
          <w:b/>
        </w:rPr>
      </w:pPr>
    </w:p>
    <w:p w14:paraId="12DDD45C" w14:textId="77777777" w:rsidR="00E34000" w:rsidRPr="004C7105" w:rsidRDefault="00E34000" w:rsidP="00E34000">
      <w:pPr>
        <w:numPr>
          <w:ilvl w:val="0"/>
          <w:numId w:val="12"/>
        </w:numPr>
        <w:tabs>
          <w:tab w:val="clear" w:pos="6494"/>
          <w:tab w:val="left" w:pos="851"/>
          <w:tab w:val="num" w:pos="1533"/>
        </w:tabs>
        <w:spacing w:line="360" w:lineRule="auto"/>
        <w:ind w:left="0" w:firstLine="850"/>
        <w:jc w:val="both"/>
        <w:rPr>
          <w:rFonts w:ascii="Calibri" w:hAnsi="Calibri" w:cs="Calibri"/>
        </w:rPr>
      </w:pPr>
      <w:r w:rsidRPr="004C7105">
        <w:rPr>
          <w:rFonts w:ascii="Calibri" w:hAnsi="Calibri" w:cs="Calibri"/>
        </w:rPr>
        <w:t>Bendrovė, formuodama ir įgyvendindama Antikorupcinę politiką bei antikorupcinę vadybos sistemą, vadovaujasi šiais principais:</w:t>
      </w:r>
    </w:p>
    <w:p w14:paraId="63288252" w14:textId="77777777" w:rsidR="00E34000" w:rsidRPr="004C7105" w:rsidRDefault="00E34000" w:rsidP="00E34000">
      <w:pPr>
        <w:numPr>
          <w:ilvl w:val="1"/>
          <w:numId w:val="12"/>
        </w:numPr>
        <w:tabs>
          <w:tab w:val="clear" w:pos="5786"/>
          <w:tab w:val="left" w:pos="851"/>
          <w:tab w:val="left" w:pos="993"/>
          <w:tab w:val="num" w:pos="1675"/>
        </w:tabs>
        <w:spacing w:line="360" w:lineRule="auto"/>
        <w:ind w:left="0" w:firstLine="850"/>
        <w:jc w:val="both"/>
        <w:rPr>
          <w:rFonts w:ascii="Calibri" w:hAnsi="Calibri" w:cs="Calibri"/>
        </w:rPr>
      </w:pPr>
      <w:r w:rsidRPr="004C7105">
        <w:rPr>
          <w:rFonts w:ascii="Calibri" w:hAnsi="Calibri" w:cs="Calibri"/>
          <w:i/>
        </w:rPr>
        <w:t>Teisėtumo principas</w:t>
      </w:r>
      <w:r w:rsidRPr="004C7105">
        <w:rPr>
          <w:rFonts w:ascii="Calibri" w:hAnsi="Calibri" w:cs="Calibri"/>
        </w:rPr>
        <w:t>. Įgyvendinamos antikorupcinės vadybos sistemos priemonės negali prieštarauti taikytiniems tarptautiniams ir Lietuvos Respublikos teisės aktams, reglamentuojantiems antikorupcinę veiklą</w:t>
      </w:r>
      <w:r w:rsidRPr="004C7105">
        <w:rPr>
          <w:rFonts w:ascii="Calibri" w:hAnsi="Calibri" w:cs="Calibri"/>
          <w:color w:val="FF0000"/>
        </w:rPr>
        <w:t xml:space="preserve">. </w:t>
      </w:r>
    </w:p>
    <w:p w14:paraId="241C66C5" w14:textId="77777777" w:rsidR="00E34000" w:rsidRPr="004C7105" w:rsidRDefault="00E34000" w:rsidP="00E34000">
      <w:pPr>
        <w:numPr>
          <w:ilvl w:val="1"/>
          <w:numId w:val="12"/>
        </w:numPr>
        <w:tabs>
          <w:tab w:val="clear" w:pos="5786"/>
          <w:tab w:val="left" w:pos="851"/>
          <w:tab w:val="left" w:pos="993"/>
          <w:tab w:val="num" w:pos="1675"/>
        </w:tabs>
        <w:spacing w:line="360" w:lineRule="auto"/>
        <w:ind w:left="0" w:firstLine="850"/>
        <w:jc w:val="both"/>
        <w:rPr>
          <w:rFonts w:ascii="Calibri" w:hAnsi="Calibri" w:cs="Calibri"/>
        </w:rPr>
      </w:pPr>
      <w:r w:rsidRPr="004C7105">
        <w:rPr>
          <w:rFonts w:ascii="Calibri" w:hAnsi="Calibri" w:cs="Calibri"/>
          <w:i/>
        </w:rPr>
        <w:t>Vadovų asmeninio pavyzdžio principas</w:t>
      </w:r>
      <w:r w:rsidRPr="004C7105">
        <w:rPr>
          <w:rFonts w:ascii="Calibri" w:hAnsi="Calibri" w:cs="Calibri"/>
        </w:rPr>
        <w:t>. Vadovų asmeninis pavyzdys yra esminis nepakantumo korupcijai kultūros Bendrovėje formavimo veiksnys ir efektyvios antikorupcinės vadybos sistemos įgyvendinimo garantas.</w:t>
      </w:r>
    </w:p>
    <w:p w14:paraId="709F6B61" w14:textId="77777777" w:rsidR="00E34000" w:rsidRPr="004C7105" w:rsidRDefault="00E34000" w:rsidP="00E34000">
      <w:pPr>
        <w:numPr>
          <w:ilvl w:val="1"/>
          <w:numId w:val="12"/>
        </w:numPr>
        <w:tabs>
          <w:tab w:val="clear" w:pos="5786"/>
          <w:tab w:val="left" w:pos="540"/>
          <w:tab w:val="left" w:pos="851"/>
          <w:tab w:val="left" w:pos="993"/>
          <w:tab w:val="num" w:pos="1675"/>
        </w:tabs>
        <w:spacing w:line="360" w:lineRule="auto"/>
        <w:ind w:left="0" w:firstLine="850"/>
        <w:jc w:val="both"/>
        <w:rPr>
          <w:rFonts w:ascii="Calibri" w:hAnsi="Calibri" w:cs="Calibri"/>
        </w:rPr>
      </w:pPr>
      <w:r w:rsidRPr="004C7105">
        <w:rPr>
          <w:rFonts w:ascii="Calibri" w:hAnsi="Calibri" w:cs="Calibri"/>
          <w:i/>
        </w:rPr>
        <w:t xml:space="preserve">Darbo etika. </w:t>
      </w:r>
      <w:r w:rsidRPr="004C7105">
        <w:rPr>
          <w:rFonts w:ascii="Calibri" w:hAnsi="Calibri" w:cs="Calibri"/>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2EE763F2" w14:textId="77777777" w:rsidR="00E34000" w:rsidRPr="004C7105" w:rsidRDefault="00E34000" w:rsidP="00E34000">
      <w:pPr>
        <w:numPr>
          <w:ilvl w:val="1"/>
          <w:numId w:val="12"/>
        </w:numPr>
        <w:tabs>
          <w:tab w:val="clear" w:pos="5786"/>
          <w:tab w:val="left" w:pos="851"/>
          <w:tab w:val="left" w:pos="993"/>
          <w:tab w:val="num" w:pos="1675"/>
        </w:tabs>
        <w:spacing w:line="360" w:lineRule="auto"/>
        <w:ind w:left="0" w:firstLine="850"/>
        <w:jc w:val="both"/>
        <w:rPr>
          <w:rFonts w:ascii="Calibri" w:hAnsi="Calibri" w:cs="Calibri"/>
        </w:rPr>
      </w:pPr>
      <w:r w:rsidRPr="004C7105">
        <w:rPr>
          <w:rFonts w:ascii="Calibri" w:hAnsi="Calibri" w:cs="Calibri"/>
          <w:i/>
        </w:rPr>
        <w:t>Darbuotojų įtraukimo principas</w:t>
      </w:r>
      <w:r w:rsidRPr="004C7105">
        <w:rPr>
          <w:rFonts w:ascii="Calibri" w:hAnsi="Calibri" w:cs="Calibri"/>
        </w:rPr>
        <w:t>. Darbuotojų nuolatinis informavimas apie Bendrovės įgyvendinamą Antikorupcinę politiką ir jų įtraukimas į antikorupcinių kontrolės priemonių įgyvendinimą.</w:t>
      </w:r>
    </w:p>
    <w:p w14:paraId="7DF2108E" w14:textId="77777777" w:rsidR="00E34000" w:rsidRPr="004C7105" w:rsidRDefault="00E34000" w:rsidP="00E34000">
      <w:pPr>
        <w:numPr>
          <w:ilvl w:val="1"/>
          <w:numId w:val="12"/>
        </w:numPr>
        <w:tabs>
          <w:tab w:val="clear" w:pos="5786"/>
          <w:tab w:val="left" w:pos="851"/>
          <w:tab w:val="left" w:pos="993"/>
          <w:tab w:val="num" w:pos="1675"/>
        </w:tabs>
        <w:spacing w:line="360" w:lineRule="auto"/>
        <w:ind w:left="0" w:firstLine="850"/>
        <w:jc w:val="both"/>
        <w:rPr>
          <w:rFonts w:ascii="Calibri" w:hAnsi="Calibri" w:cs="Calibri"/>
        </w:rPr>
      </w:pPr>
      <w:r w:rsidRPr="004C7105">
        <w:rPr>
          <w:rFonts w:ascii="Calibri" w:hAnsi="Calibri" w:cs="Calibri"/>
          <w:i/>
        </w:rPr>
        <w:t>Antikorupcinių kontrolės priemonių adekvatumo korupcijos rizikai principas</w:t>
      </w:r>
      <w:r w:rsidRPr="004C7105">
        <w:rPr>
          <w:rFonts w:ascii="Calibri" w:hAnsi="Calibri" w:cs="Calibri"/>
        </w:rPr>
        <w:t>. Antikorupcinių kontrolės priemonių, skirtų sumažinti korupcijos rizikas, kūrimas ir diegimas, atsižvelgiant į nustatytų korupcinių rizikų lygį.</w:t>
      </w:r>
    </w:p>
    <w:p w14:paraId="4A720907" w14:textId="77777777" w:rsidR="00E34000" w:rsidRPr="004C7105" w:rsidRDefault="00E34000" w:rsidP="00E34000">
      <w:pPr>
        <w:numPr>
          <w:ilvl w:val="1"/>
          <w:numId w:val="12"/>
        </w:numPr>
        <w:tabs>
          <w:tab w:val="clear" w:pos="5786"/>
          <w:tab w:val="left" w:pos="851"/>
          <w:tab w:val="left" w:pos="993"/>
          <w:tab w:val="num" w:pos="1675"/>
        </w:tabs>
        <w:spacing w:line="360" w:lineRule="auto"/>
        <w:ind w:left="0" w:firstLine="850"/>
        <w:jc w:val="both"/>
        <w:rPr>
          <w:rFonts w:ascii="Calibri" w:hAnsi="Calibri" w:cs="Calibri"/>
        </w:rPr>
      </w:pPr>
      <w:r w:rsidRPr="004C7105">
        <w:rPr>
          <w:rFonts w:ascii="Calibri" w:hAnsi="Calibri" w:cs="Calibri"/>
          <w:i/>
        </w:rPr>
        <w:t>Antikorupcinių kontrolės priemonių įgyvendinimo efektyvumo principas</w:t>
      </w:r>
      <w:r w:rsidRPr="004C7105">
        <w:rPr>
          <w:rFonts w:ascii="Calibri" w:hAnsi="Calibri" w:cs="Calibri"/>
        </w:rPr>
        <w:t>. Bendrovėje prioritetas skiriamas tokioms antikorupcinės kontrolės priemonėms, kurių įgyvendinimas nėra sudėtingas, poveikis, tikėtina, duos ženklią naudą ir jų įgyvendinimas netaps našta Bendrovei.</w:t>
      </w:r>
    </w:p>
    <w:p w14:paraId="13D12BAF" w14:textId="77777777" w:rsidR="00E34000" w:rsidRPr="004C7105" w:rsidRDefault="00E34000" w:rsidP="00E34000">
      <w:pPr>
        <w:numPr>
          <w:ilvl w:val="1"/>
          <w:numId w:val="12"/>
        </w:numPr>
        <w:tabs>
          <w:tab w:val="clear" w:pos="5786"/>
          <w:tab w:val="left" w:pos="540"/>
          <w:tab w:val="left" w:pos="851"/>
          <w:tab w:val="left" w:pos="993"/>
          <w:tab w:val="num" w:pos="1675"/>
        </w:tabs>
        <w:spacing w:line="360" w:lineRule="auto"/>
        <w:ind w:left="0" w:firstLine="850"/>
        <w:jc w:val="both"/>
        <w:rPr>
          <w:rFonts w:ascii="Calibri" w:hAnsi="Calibri" w:cs="Calibri"/>
        </w:rPr>
      </w:pPr>
      <w:r w:rsidRPr="004C7105">
        <w:rPr>
          <w:rFonts w:ascii="Calibri" w:hAnsi="Calibri" w:cs="Calibri"/>
          <w:i/>
        </w:rPr>
        <w:lastRenderedPageBreak/>
        <w:t>Atsakomybės neišvengiamumo principas</w:t>
      </w:r>
      <w:r w:rsidRPr="004C7105">
        <w:rPr>
          <w:rFonts w:ascii="Calibri" w:hAnsi="Calibri" w:cs="Calibri"/>
        </w:rPr>
        <w:t>. Kiekvienas asmuo, padaręs korupcinio pobūdžio veiką, neatsižvelgiant į einamas pareigas, atliekamas funkcijas, atsako teisės aktų nustatyta tvarka.</w:t>
      </w:r>
    </w:p>
    <w:p w14:paraId="5A859FC1" w14:textId="77777777" w:rsidR="00E34000" w:rsidRPr="004C7105" w:rsidRDefault="00E34000" w:rsidP="00E34000">
      <w:pPr>
        <w:numPr>
          <w:ilvl w:val="1"/>
          <w:numId w:val="12"/>
        </w:numPr>
        <w:tabs>
          <w:tab w:val="clear" w:pos="5786"/>
          <w:tab w:val="left" w:pos="540"/>
          <w:tab w:val="left" w:pos="851"/>
          <w:tab w:val="left" w:pos="993"/>
          <w:tab w:val="num" w:pos="1675"/>
        </w:tabs>
        <w:spacing w:line="360" w:lineRule="auto"/>
        <w:ind w:left="0" w:firstLine="850"/>
        <w:jc w:val="both"/>
        <w:rPr>
          <w:rFonts w:ascii="Calibri" w:hAnsi="Calibri" w:cs="Calibri"/>
        </w:rPr>
      </w:pPr>
      <w:r w:rsidRPr="004C7105">
        <w:rPr>
          <w:rFonts w:ascii="Calibri" w:hAnsi="Calibri" w:cs="Calibri"/>
          <w:i/>
        </w:rPr>
        <w:t>Nuolatinės kontrolės, monitoringo ir gerinimo principas</w:t>
      </w:r>
      <w:r w:rsidRPr="004C7105">
        <w:rPr>
          <w:rFonts w:ascii="Calibri" w:hAnsi="Calibri" w:cs="Calibri"/>
        </w:rPr>
        <w:t>. Siekiant nuolat gerinti antikorupcinę vadybos sistemą, Bendrovėje reguliariai atliekama įgyvendinamų antikorupcinių priemonių kontrolė ir vykdomas Antikorupcinės politikos veiksmingumo vertinimas.</w:t>
      </w:r>
    </w:p>
    <w:p w14:paraId="534E9E62" w14:textId="77777777" w:rsidR="00E34000" w:rsidRPr="004C7105" w:rsidRDefault="00E34000" w:rsidP="00E34000">
      <w:pPr>
        <w:tabs>
          <w:tab w:val="left" w:pos="851"/>
          <w:tab w:val="left" w:pos="993"/>
        </w:tabs>
        <w:rPr>
          <w:rFonts w:ascii="Calibri" w:hAnsi="Calibri" w:cs="Calibri"/>
          <w:b/>
          <w:bCs/>
        </w:rPr>
      </w:pPr>
      <w:r w:rsidRPr="004C7105">
        <w:rPr>
          <w:rFonts w:ascii="Calibri" w:hAnsi="Calibri" w:cs="Calibri"/>
          <w:b/>
          <w:bCs/>
        </w:rPr>
        <w:tab/>
      </w:r>
    </w:p>
    <w:p w14:paraId="0A1EE554" w14:textId="77777777" w:rsidR="00E34000" w:rsidRPr="004C7105" w:rsidRDefault="00E34000" w:rsidP="00E34000">
      <w:pPr>
        <w:tabs>
          <w:tab w:val="left" w:pos="851"/>
          <w:tab w:val="left" w:pos="993"/>
        </w:tabs>
        <w:jc w:val="center"/>
        <w:rPr>
          <w:rFonts w:ascii="Calibri" w:hAnsi="Calibri" w:cs="Calibri"/>
          <w:b/>
        </w:rPr>
      </w:pPr>
      <w:r w:rsidRPr="004C7105">
        <w:rPr>
          <w:rFonts w:ascii="Calibri" w:hAnsi="Calibri" w:cs="Calibri"/>
          <w:b/>
        </w:rPr>
        <w:t>III SKYRIUS</w:t>
      </w:r>
    </w:p>
    <w:p w14:paraId="5E50852E" w14:textId="77777777" w:rsidR="00E34000" w:rsidRPr="004C7105" w:rsidRDefault="00E34000" w:rsidP="00E34000">
      <w:pPr>
        <w:tabs>
          <w:tab w:val="left" w:pos="851"/>
          <w:tab w:val="left" w:pos="993"/>
        </w:tabs>
        <w:jc w:val="center"/>
        <w:rPr>
          <w:rFonts w:ascii="Calibri" w:hAnsi="Calibri" w:cs="Calibri"/>
          <w:b/>
        </w:rPr>
      </w:pPr>
      <w:r w:rsidRPr="004C7105">
        <w:rPr>
          <w:rFonts w:ascii="Calibri" w:hAnsi="Calibri" w:cs="Calibri"/>
          <w:b/>
        </w:rPr>
        <w:t>ANTIKORUPCINĖS POLITIKOS TIKSLAS IR UŽDAVINIAI</w:t>
      </w:r>
    </w:p>
    <w:p w14:paraId="5212225B" w14:textId="77777777" w:rsidR="00E34000" w:rsidRPr="004C7105" w:rsidRDefault="00E34000" w:rsidP="00E34000">
      <w:pPr>
        <w:tabs>
          <w:tab w:val="left" w:pos="851"/>
          <w:tab w:val="left" w:pos="993"/>
        </w:tabs>
        <w:ind w:firstLine="720"/>
        <w:jc w:val="center"/>
        <w:rPr>
          <w:rFonts w:ascii="Calibri" w:hAnsi="Calibri" w:cs="Calibri"/>
          <w:b/>
        </w:rPr>
      </w:pPr>
    </w:p>
    <w:p w14:paraId="1CBCE570" w14:textId="77777777" w:rsidR="00E34000" w:rsidRPr="004C7105" w:rsidRDefault="00E34000" w:rsidP="00E34000">
      <w:pPr>
        <w:numPr>
          <w:ilvl w:val="0"/>
          <w:numId w:val="12"/>
        </w:numPr>
        <w:tabs>
          <w:tab w:val="clear" w:pos="6494"/>
          <w:tab w:val="left" w:pos="540"/>
          <w:tab w:val="left" w:pos="851"/>
          <w:tab w:val="left" w:pos="993"/>
          <w:tab w:val="num" w:pos="1533"/>
        </w:tabs>
        <w:spacing w:line="360" w:lineRule="auto"/>
        <w:ind w:left="0" w:firstLine="850"/>
        <w:jc w:val="both"/>
        <w:rPr>
          <w:rFonts w:ascii="Calibri" w:hAnsi="Calibri" w:cs="Calibri"/>
        </w:rPr>
      </w:pPr>
      <w:r w:rsidRPr="004C7105">
        <w:rPr>
          <w:rFonts w:ascii="Calibri" w:hAnsi="Calibri" w:cs="Calibri"/>
        </w:rPr>
        <w:t xml:space="preserve">Antikorupcinės politikos tikslas yra užtikrinti, kad Bendrovės vykdoma veikla ir elgsena </w:t>
      </w:r>
      <w:r w:rsidRPr="004C7105">
        <w:rPr>
          <w:rFonts w:ascii="Calibri" w:hAnsi="Calibri" w:cs="Calibri"/>
          <w:bCs/>
        </w:rPr>
        <w:t xml:space="preserve">atitiktų valstybės institucijų formuojamus ir visuomenėje priimtinus aukščiausius patikimumo, sąžiningumo, skaidrumo </w:t>
      </w:r>
      <w:r w:rsidRPr="004C7105">
        <w:rPr>
          <w:rFonts w:ascii="Calibri" w:hAnsi="Calibri" w:cs="Calibri"/>
        </w:rPr>
        <w:t xml:space="preserve">ir verslo etikos standartus. Bendrovėje įdiegta antikorupcine </w:t>
      </w:r>
      <w:r w:rsidRPr="004C7105">
        <w:rPr>
          <w:rFonts w:ascii="Calibri" w:hAnsi="Calibri" w:cs="Calibri"/>
          <w:color w:val="000000"/>
        </w:rPr>
        <w:t>vadybos sistema, įskaitant Antikorupcinę politiką, siekiama</w:t>
      </w:r>
      <w:r w:rsidRPr="004C7105">
        <w:rPr>
          <w:color w:val="000000"/>
        </w:rPr>
        <w:t xml:space="preserve"> </w:t>
      </w:r>
      <w:r w:rsidRPr="004C7105">
        <w:rPr>
          <w:rFonts w:ascii="Calibri" w:hAnsi="Calibri" w:cs="Calibri"/>
          <w:color w:val="000000"/>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15BAAE24" w14:textId="77777777" w:rsidR="00E34000" w:rsidRPr="004C7105" w:rsidRDefault="00E34000" w:rsidP="00E34000">
      <w:pPr>
        <w:numPr>
          <w:ilvl w:val="0"/>
          <w:numId w:val="12"/>
        </w:numPr>
        <w:tabs>
          <w:tab w:val="clear" w:pos="6494"/>
          <w:tab w:val="left" w:pos="851"/>
          <w:tab w:val="left" w:pos="993"/>
          <w:tab w:val="num" w:pos="1533"/>
        </w:tabs>
        <w:spacing w:line="360" w:lineRule="auto"/>
        <w:ind w:left="0" w:firstLine="850"/>
        <w:jc w:val="both"/>
        <w:rPr>
          <w:rFonts w:ascii="Calibri" w:hAnsi="Calibri" w:cs="Calibri"/>
        </w:rPr>
      </w:pPr>
      <w:r w:rsidRPr="004C7105">
        <w:rPr>
          <w:rFonts w:ascii="Calibri" w:hAnsi="Calibri" w:cs="Calibri"/>
        </w:rPr>
        <w:t>Pagrindiniai Bendrovės įgyvendinamos Antikorupcinės politikos uždaviniai yra:</w:t>
      </w:r>
    </w:p>
    <w:p w14:paraId="35B75440" w14:textId="77777777" w:rsidR="00E34000" w:rsidRPr="004C7105" w:rsidRDefault="00E34000" w:rsidP="00E34000">
      <w:pPr>
        <w:numPr>
          <w:ilvl w:val="1"/>
          <w:numId w:val="12"/>
        </w:numPr>
        <w:tabs>
          <w:tab w:val="clear" w:pos="5786"/>
          <w:tab w:val="left" w:pos="851"/>
          <w:tab w:val="left" w:pos="993"/>
          <w:tab w:val="num" w:pos="1675"/>
          <w:tab w:val="num" w:pos="5245"/>
        </w:tabs>
        <w:spacing w:line="360" w:lineRule="auto"/>
        <w:ind w:left="0" w:firstLine="850"/>
        <w:jc w:val="both"/>
        <w:rPr>
          <w:rFonts w:ascii="Calibri" w:hAnsi="Calibri" w:cs="Calibri"/>
        </w:rPr>
      </w:pPr>
      <w:r w:rsidRPr="004C7105">
        <w:rPr>
          <w:rFonts w:ascii="Calibri" w:hAnsi="Calibri" w:cs="Calibri"/>
        </w:rPr>
        <w:t>sumažinti korupcijos pasireiškimo riziką Bendrovės veikloje ir gebėti ją valdyti;</w:t>
      </w:r>
    </w:p>
    <w:p w14:paraId="5527E56E" w14:textId="77777777" w:rsidR="00E34000" w:rsidRPr="004C7105" w:rsidRDefault="00E34000" w:rsidP="00E34000">
      <w:pPr>
        <w:numPr>
          <w:ilvl w:val="1"/>
          <w:numId w:val="12"/>
        </w:numPr>
        <w:tabs>
          <w:tab w:val="clear" w:pos="5786"/>
          <w:tab w:val="left" w:pos="851"/>
          <w:tab w:val="left" w:pos="993"/>
          <w:tab w:val="num" w:pos="1675"/>
        </w:tabs>
        <w:spacing w:line="360" w:lineRule="auto"/>
        <w:ind w:left="0" w:firstLine="850"/>
        <w:jc w:val="both"/>
        <w:rPr>
          <w:rFonts w:ascii="Calibri" w:hAnsi="Calibri" w:cs="Calibri"/>
        </w:rPr>
      </w:pPr>
      <w:r w:rsidRPr="004C7105">
        <w:rPr>
          <w:rFonts w:ascii="Calibri" w:hAnsi="Calibri" w:cs="Calibri"/>
        </w:rPr>
        <w:t>užtikrinti tinkamą ir nustatytu laiku atliekamą Lietuvos Respublikos įstatymais, Lietuvos Respublikos susisiekimo ministro įsakymais ir kitais teisės aktais nustatytų korupcijos prevencijos priemonių įgyvendinimą;</w:t>
      </w:r>
    </w:p>
    <w:p w14:paraId="7699800E" w14:textId="77777777" w:rsidR="00E34000" w:rsidRPr="004C7105" w:rsidRDefault="00E34000" w:rsidP="00E34000">
      <w:pPr>
        <w:numPr>
          <w:ilvl w:val="1"/>
          <w:numId w:val="12"/>
        </w:numPr>
        <w:tabs>
          <w:tab w:val="clear" w:pos="5786"/>
          <w:tab w:val="left" w:pos="993"/>
          <w:tab w:val="left" w:pos="1134"/>
          <w:tab w:val="num" w:pos="1675"/>
        </w:tabs>
        <w:spacing w:line="360" w:lineRule="auto"/>
        <w:ind w:left="0" w:firstLine="850"/>
        <w:jc w:val="both"/>
        <w:rPr>
          <w:rFonts w:ascii="Calibri" w:hAnsi="Calibri" w:cs="Calibri"/>
          <w:b/>
          <w:color w:val="000000"/>
        </w:rPr>
      </w:pPr>
      <w:r w:rsidRPr="004C7105">
        <w:rPr>
          <w:rFonts w:ascii="Calibri" w:hAnsi="Calibri" w:cs="Calibri"/>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hAnsi="Calibri" w:cs="Calibri"/>
          <w:b/>
          <w:color w:val="000000"/>
        </w:rPr>
        <w:t xml:space="preserve"> </w:t>
      </w:r>
    </w:p>
    <w:p w14:paraId="79D283C8" w14:textId="77777777" w:rsidR="00E34000" w:rsidRPr="004C7105" w:rsidRDefault="00E34000" w:rsidP="00E34000">
      <w:pPr>
        <w:tabs>
          <w:tab w:val="left" w:pos="851"/>
        </w:tabs>
        <w:jc w:val="center"/>
        <w:rPr>
          <w:rFonts w:ascii="Calibri" w:hAnsi="Calibri" w:cs="Calibri"/>
          <w:b/>
        </w:rPr>
      </w:pPr>
      <w:r w:rsidRPr="004C7105">
        <w:rPr>
          <w:rFonts w:ascii="Calibri" w:hAnsi="Calibri" w:cs="Calibri"/>
          <w:b/>
        </w:rPr>
        <w:t>IV SKYRIUS</w:t>
      </w:r>
    </w:p>
    <w:p w14:paraId="1C1682AC" w14:textId="77777777" w:rsidR="00E34000" w:rsidRPr="004C7105" w:rsidRDefault="00E34000" w:rsidP="00E34000">
      <w:pPr>
        <w:tabs>
          <w:tab w:val="left" w:pos="851"/>
        </w:tabs>
        <w:spacing w:line="360" w:lineRule="auto"/>
        <w:ind w:firstLine="850"/>
        <w:jc w:val="center"/>
        <w:rPr>
          <w:rFonts w:ascii="Calibri" w:hAnsi="Calibri" w:cs="Calibri"/>
          <w:b/>
        </w:rPr>
      </w:pPr>
      <w:r w:rsidRPr="004C7105">
        <w:rPr>
          <w:rFonts w:ascii="Calibri" w:hAnsi="Calibri" w:cs="Calibri"/>
          <w:b/>
        </w:rPr>
        <w:t>ANTIKORUPCINĖS POLITIKOS ĮGYVENDINIMO SUBJEKTAI BEI JŲ FUNKCIJOS</w:t>
      </w:r>
    </w:p>
    <w:p w14:paraId="269FD36F" w14:textId="77777777" w:rsidR="00E34000" w:rsidRPr="004C7105" w:rsidRDefault="00E34000" w:rsidP="00E34000">
      <w:pPr>
        <w:tabs>
          <w:tab w:val="left" w:pos="851"/>
        </w:tabs>
        <w:spacing w:line="360" w:lineRule="auto"/>
        <w:ind w:firstLine="850"/>
        <w:jc w:val="center"/>
        <w:rPr>
          <w:rFonts w:ascii="Calibri" w:hAnsi="Calibri" w:cs="Calibri"/>
          <w:b/>
        </w:rPr>
      </w:pPr>
    </w:p>
    <w:p w14:paraId="5C7EFFB9" w14:textId="77777777" w:rsidR="00E34000" w:rsidRPr="004C7105" w:rsidRDefault="00E34000" w:rsidP="00E34000">
      <w:pPr>
        <w:numPr>
          <w:ilvl w:val="0"/>
          <w:numId w:val="12"/>
        </w:numPr>
        <w:tabs>
          <w:tab w:val="clear" w:pos="6494"/>
          <w:tab w:val="left" w:pos="851"/>
          <w:tab w:val="left" w:pos="1134"/>
          <w:tab w:val="num" w:pos="1533"/>
        </w:tabs>
        <w:spacing w:line="360" w:lineRule="auto"/>
        <w:ind w:left="0" w:firstLine="850"/>
        <w:jc w:val="both"/>
        <w:rPr>
          <w:rFonts w:ascii="Calibri" w:hAnsi="Calibri" w:cs="Calibri"/>
          <w:strike/>
          <w:color w:val="FF0000"/>
        </w:rPr>
      </w:pPr>
      <w:r w:rsidRPr="004C7105">
        <w:rPr>
          <w:rFonts w:ascii="Calibri" w:hAnsi="Calibri" w:cs="Calibri"/>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0F25311B" w14:textId="77777777" w:rsidR="00E34000" w:rsidRPr="004C7105" w:rsidRDefault="00E34000" w:rsidP="00E34000">
      <w:pPr>
        <w:numPr>
          <w:ilvl w:val="0"/>
          <w:numId w:val="12"/>
        </w:numPr>
        <w:tabs>
          <w:tab w:val="clear" w:pos="6494"/>
          <w:tab w:val="left" w:pos="851"/>
          <w:tab w:val="left" w:pos="1134"/>
          <w:tab w:val="num" w:pos="1533"/>
        </w:tabs>
        <w:spacing w:line="360" w:lineRule="auto"/>
        <w:ind w:left="0" w:firstLine="850"/>
        <w:jc w:val="both"/>
        <w:rPr>
          <w:rFonts w:ascii="Calibri" w:hAnsi="Calibri" w:cs="Calibri"/>
          <w:strike/>
        </w:rPr>
      </w:pPr>
      <w:r w:rsidRPr="004C7105">
        <w:rPr>
          <w:rFonts w:ascii="Calibri" w:hAnsi="Calibri" w:cs="Calibri"/>
        </w:rPr>
        <w:lastRenderedPageBreak/>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20D98492" w14:textId="77777777" w:rsidR="00E34000" w:rsidRPr="004C7105" w:rsidRDefault="00E34000" w:rsidP="00E34000">
      <w:pPr>
        <w:numPr>
          <w:ilvl w:val="0"/>
          <w:numId w:val="12"/>
        </w:numPr>
        <w:tabs>
          <w:tab w:val="clear" w:pos="6494"/>
          <w:tab w:val="left" w:pos="851"/>
          <w:tab w:val="left" w:pos="1134"/>
          <w:tab w:val="num" w:pos="1533"/>
        </w:tabs>
        <w:spacing w:line="360" w:lineRule="auto"/>
        <w:ind w:left="0" w:firstLine="850"/>
        <w:jc w:val="both"/>
        <w:rPr>
          <w:rFonts w:ascii="Calibri" w:hAnsi="Calibri" w:cs="Calibri"/>
          <w:strike/>
        </w:rPr>
      </w:pPr>
      <w:r w:rsidRPr="004C7105">
        <w:rPr>
          <w:rFonts w:ascii="Calibri" w:hAnsi="Calibri" w:cs="Calibri"/>
        </w:rPr>
        <w:t xml:space="preserve"> Bendrovės generalinis direktorius, formuodamas ir įgyvendindamas antikorupcinės vadybos sistemą, ir siekdamas užtikrinti korupcijos prevenciją: </w:t>
      </w:r>
    </w:p>
    <w:p w14:paraId="53BF8B83" w14:textId="77777777" w:rsidR="00E34000" w:rsidRPr="004C7105" w:rsidRDefault="00E34000" w:rsidP="00E34000">
      <w:pPr>
        <w:numPr>
          <w:ilvl w:val="1"/>
          <w:numId w:val="12"/>
        </w:numPr>
        <w:tabs>
          <w:tab w:val="clear" w:pos="5786"/>
          <w:tab w:val="left" w:pos="851"/>
          <w:tab w:val="left" w:pos="1134"/>
          <w:tab w:val="num" w:pos="1675"/>
        </w:tabs>
        <w:spacing w:line="360" w:lineRule="auto"/>
        <w:ind w:left="0" w:firstLine="850"/>
        <w:jc w:val="both"/>
        <w:rPr>
          <w:rFonts w:ascii="Calibri" w:hAnsi="Calibri" w:cs="Calibri"/>
        </w:rPr>
      </w:pPr>
      <w:r w:rsidRPr="004C7105">
        <w:rPr>
          <w:rFonts w:ascii="Calibri" w:hAnsi="Calibri" w:cs="Calibri"/>
        </w:rPr>
        <w:t xml:space="preserve">užtikrina, kad Antikorupcinė politika derėtų su Bendrovės strategija; </w:t>
      </w:r>
    </w:p>
    <w:p w14:paraId="7657FC73" w14:textId="77777777" w:rsidR="00E34000" w:rsidRPr="004C7105" w:rsidRDefault="00E34000" w:rsidP="00E34000">
      <w:pPr>
        <w:numPr>
          <w:ilvl w:val="1"/>
          <w:numId w:val="12"/>
        </w:numPr>
        <w:tabs>
          <w:tab w:val="clear" w:pos="5786"/>
          <w:tab w:val="left" w:pos="851"/>
          <w:tab w:val="left" w:pos="1134"/>
          <w:tab w:val="num" w:pos="1675"/>
        </w:tabs>
        <w:spacing w:line="360" w:lineRule="auto"/>
        <w:ind w:left="0" w:firstLine="850"/>
        <w:jc w:val="both"/>
        <w:rPr>
          <w:rFonts w:ascii="Calibri" w:hAnsi="Calibri" w:cs="Calibri"/>
        </w:rPr>
      </w:pPr>
      <w:r w:rsidRPr="004C7105">
        <w:rPr>
          <w:rFonts w:ascii="Calibri" w:hAnsi="Calibri" w:cs="Calibri"/>
        </w:rPr>
        <w:t>užtikrina, kad antikorupcinė vadybos sistema būtų tinkamai sukurta jos tikslams pasiekti, įgyvendinama, prižiūrima ir analizuojant vertinama, siekiant mažinti Bendrovės korupcijos riziką;</w:t>
      </w:r>
    </w:p>
    <w:p w14:paraId="287CBC25" w14:textId="77777777" w:rsidR="00E34000" w:rsidRPr="004C7105" w:rsidRDefault="00E34000" w:rsidP="00E34000">
      <w:pPr>
        <w:numPr>
          <w:ilvl w:val="1"/>
          <w:numId w:val="12"/>
        </w:numPr>
        <w:tabs>
          <w:tab w:val="clear" w:pos="5786"/>
          <w:tab w:val="left" w:pos="851"/>
          <w:tab w:val="left" w:pos="1134"/>
          <w:tab w:val="num" w:pos="1675"/>
        </w:tabs>
        <w:spacing w:line="360" w:lineRule="auto"/>
        <w:ind w:left="0" w:firstLine="850"/>
        <w:jc w:val="both"/>
        <w:rPr>
          <w:rFonts w:ascii="Calibri" w:hAnsi="Calibri" w:cs="Calibri"/>
        </w:rPr>
      </w:pPr>
      <w:r w:rsidRPr="004C7105">
        <w:rPr>
          <w:rFonts w:ascii="Calibri" w:hAnsi="Calibri" w:cs="Calibri"/>
        </w:rPr>
        <w:t xml:space="preserve">užtikrina antikorupcinės vadybos sistemos reikalavimų integravimą į Bendrovės procesus; </w:t>
      </w:r>
    </w:p>
    <w:p w14:paraId="544A8E5D" w14:textId="77777777" w:rsidR="00E34000" w:rsidRPr="004C7105" w:rsidRDefault="00E34000" w:rsidP="00E34000">
      <w:pPr>
        <w:numPr>
          <w:ilvl w:val="1"/>
          <w:numId w:val="12"/>
        </w:numPr>
        <w:tabs>
          <w:tab w:val="clear" w:pos="5786"/>
          <w:tab w:val="left" w:pos="851"/>
          <w:tab w:val="left" w:pos="1134"/>
          <w:tab w:val="num" w:pos="1675"/>
        </w:tabs>
        <w:spacing w:line="360" w:lineRule="auto"/>
        <w:ind w:left="0" w:firstLine="850"/>
        <w:jc w:val="both"/>
        <w:rPr>
          <w:rFonts w:ascii="Calibri" w:hAnsi="Calibri" w:cs="Calibri"/>
          <w:strike/>
        </w:rPr>
      </w:pPr>
      <w:r w:rsidRPr="004C7105">
        <w:rPr>
          <w:rFonts w:ascii="Calibri" w:hAnsi="Calibri" w:cs="Calibri"/>
        </w:rPr>
        <w:t xml:space="preserve">skiria reikiamus išteklius, kad antikorupcinė vadybos sistema galėtų rezultatyviai veikti; </w:t>
      </w:r>
    </w:p>
    <w:p w14:paraId="4B446518" w14:textId="77777777" w:rsidR="00E34000" w:rsidRPr="004C7105" w:rsidRDefault="00E34000" w:rsidP="00E34000">
      <w:pPr>
        <w:numPr>
          <w:ilvl w:val="1"/>
          <w:numId w:val="12"/>
        </w:numPr>
        <w:tabs>
          <w:tab w:val="clear" w:pos="5786"/>
          <w:tab w:val="left" w:pos="851"/>
          <w:tab w:val="left" w:pos="1134"/>
          <w:tab w:val="num" w:pos="1675"/>
        </w:tabs>
        <w:spacing w:line="360" w:lineRule="auto"/>
        <w:ind w:left="0" w:firstLine="850"/>
        <w:jc w:val="both"/>
        <w:rPr>
          <w:rFonts w:ascii="Calibri" w:hAnsi="Calibri" w:cs="Calibri"/>
        </w:rPr>
      </w:pPr>
      <w:r w:rsidRPr="004C7105">
        <w:rPr>
          <w:rFonts w:ascii="Calibri" w:hAnsi="Calibri" w:cs="Calibri"/>
        </w:rPr>
        <w:t>paskirsto atsakomybę ir įgaliojimus Bendrovės darbuotojams Antikorupcinės politikos ir antikorupcinės vadybos sistemos formavimo ir įgyvendinimo srityse;</w:t>
      </w:r>
    </w:p>
    <w:p w14:paraId="19E7255C" w14:textId="77777777" w:rsidR="00E34000" w:rsidRPr="004C7105" w:rsidRDefault="00E34000" w:rsidP="00E34000">
      <w:pPr>
        <w:numPr>
          <w:ilvl w:val="1"/>
          <w:numId w:val="12"/>
        </w:numPr>
        <w:tabs>
          <w:tab w:val="clear" w:pos="5786"/>
          <w:tab w:val="left" w:pos="1134"/>
          <w:tab w:val="left" w:pos="1276"/>
          <w:tab w:val="num" w:pos="1675"/>
        </w:tabs>
        <w:spacing w:line="360" w:lineRule="auto"/>
        <w:ind w:left="0" w:firstLine="850"/>
        <w:jc w:val="both"/>
        <w:rPr>
          <w:rFonts w:ascii="Calibri" w:hAnsi="Calibri" w:cs="Calibri"/>
        </w:rPr>
      </w:pPr>
      <w:r w:rsidRPr="004C7105">
        <w:rPr>
          <w:rFonts w:ascii="Calibri" w:hAnsi="Calibri" w:cs="Calibri"/>
        </w:rPr>
        <w:t xml:space="preserve">užtikrina vidaus ir išorės sklaidą antikorupcijos klausimais; </w:t>
      </w:r>
    </w:p>
    <w:p w14:paraId="5390F384" w14:textId="77777777" w:rsidR="00E34000" w:rsidRPr="004C7105" w:rsidRDefault="00E34000" w:rsidP="00E34000">
      <w:pPr>
        <w:numPr>
          <w:ilvl w:val="1"/>
          <w:numId w:val="12"/>
        </w:numPr>
        <w:tabs>
          <w:tab w:val="clear" w:pos="5786"/>
          <w:tab w:val="left" w:pos="851"/>
          <w:tab w:val="left" w:pos="1134"/>
          <w:tab w:val="num" w:pos="1675"/>
        </w:tabs>
        <w:spacing w:line="360" w:lineRule="auto"/>
        <w:ind w:left="0" w:firstLine="850"/>
        <w:jc w:val="both"/>
        <w:rPr>
          <w:rFonts w:ascii="Calibri" w:hAnsi="Calibri" w:cs="Calibri"/>
        </w:rPr>
      </w:pPr>
      <w:r w:rsidRPr="004C7105">
        <w:rPr>
          <w:rFonts w:ascii="Calibri" w:hAnsi="Calibri" w:cs="Calibri"/>
        </w:rPr>
        <w:t>vykdo vidaus komunikaciją apie rezultatyvaus antikorupcinio valdymo ir antikorupcinės vadybos sistemos reikalavimų laikymosi svarbą;</w:t>
      </w:r>
    </w:p>
    <w:p w14:paraId="7ADAF886" w14:textId="77777777" w:rsidR="00E34000" w:rsidRPr="004C7105" w:rsidRDefault="00E34000" w:rsidP="00E34000">
      <w:pPr>
        <w:numPr>
          <w:ilvl w:val="1"/>
          <w:numId w:val="12"/>
        </w:numPr>
        <w:tabs>
          <w:tab w:val="clear" w:pos="5786"/>
          <w:tab w:val="left" w:pos="851"/>
          <w:tab w:val="left" w:pos="1134"/>
          <w:tab w:val="num" w:pos="1276"/>
          <w:tab w:val="num" w:pos="1675"/>
        </w:tabs>
        <w:spacing w:line="360" w:lineRule="auto"/>
        <w:ind w:left="0" w:firstLine="850"/>
        <w:jc w:val="both"/>
        <w:rPr>
          <w:rFonts w:ascii="Calibri" w:hAnsi="Calibri" w:cs="Calibri"/>
        </w:rPr>
      </w:pPr>
      <w:r w:rsidRPr="004C7105">
        <w:rPr>
          <w:rFonts w:ascii="Calibri" w:hAnsi="Calibri" w:cs="Calibri"/>
        </w:rPr>
        <w:t xml:space="preserve">padeda Bendrovės darbuotojams didinti antikorupcinės vadybos sistemos rezultatyvumą, tinkamai jam vadovaudamas; </w:t>
      </w:r>
    </w:p>
    <w:p w14:paraId="3D7D2A43" w14:textId="77777777" w:rsidR="00E34000" w:rsidRPr="004C7105" w:rsidRDefault="00E34000" w:rsidP="00E34000">
      <w:pPr>
        <w:numPr>
          <w:ilvl w:val="1"/>
          <w:numId w:val="12"/>
        </w:numPr>
        <w:tabs>
          <w:tab w:val="clear" w:pos="5786"/>
          <w:tab w:val="left" w:pos="851"/>
          <w:tab w:val="left" w:pos="1134"/>
          <w:tab w:val="num" w:pos="1276"/>
          <w:tab w:val="num" w:pos="1675"/>
        </w:tabs>
        <w:spacing w:line="360" w:lineRule="auto"/>
        <w:ind w:left="0" w:firstLine="850"/>
        <w:jc w:val="both"/>
        <w:rPr>
          <w:rFonts w:ascii="Calibri" w:hAnsi="Calibri" w:cs="Calibri"/>
        </w:rPr>
      </w:pPr>
      <w:r w:rsidRPr="004C7105">
        <w:rPr>
          <w:rFonts w:ascii="Calibri" w:hAnsi="Calibri" w:cs="Calibri"/>
        </w:rPr>
        <w:t xml:space="preserve"> puoselėja antikorupcinę kultūrą;</w:t>
      </w:r>
    </w:p>
    <w:p w14:paraId="05CB104E" w14:textId="77777777" w:rsidR="00E34000" w:rsidRPr="004C7105" w:rsidRDefault="00E34000" w:rsidP="00E34000">
      <w:pPr>
        <w:numPr>
          <w:ilvl w:val="1"/>
          <w:numId w:val="12"/>
        </w:numPr>
        <w:tabs>
          <w:tab w:val="clear" w:pos="5786"/>
          <w:tab w:val="left" w:pos="851"/>
          <w:tab w:val="left" w:pos="1134"/>
          <w:tab w:val="num" w:pos="1276"/>
          <w:tab w:val="num" w:pos="1675"/>
        </w:tabs>
        <w:spacing w:line="360" w:lineRule="auto"/>
        <w:ind w:left="0" w:firstLine="850"/>
        <w:jc w:val="both"/>
        <w:rPr>
          <w:rFonts w:ascii="Calibri" w:hAnsi="Calibri" w:cs="Calibri"/>
        </w:rPr>
      </w:pPr>
      <w:r w:rsidRPr="004C7105">
        <w:rPr>
          <w:rFonts w:ascii="Calibri" w:hAnsi="Calibri" w:cs="Calibri"/>
        </w:rPr>
        <w:t xml:space="preserve"> užtikrina nuolatinį Antikorupcinės politikos ir antikorupcinės vadybos sistemos gerinimą; </w:t>
      </w:r>
    </w:p>
    <w:p w14:paraId="5A3D2A25" w14:textId="77777777" w:rsidR="00E34000" w:rsidRPr="004C7105" w:rsidRDefault="00E34000" w:rsidP="00E34000">
      <w:pPr>
        <w:numPr>
          <w:ilvl w:val="1"/>
          <w:numId w:val="12"/>
        </w:numPr>
        <w:tabs>
          <w:tab w:val="clear" w:pos="5786"/>
          <w:tab w:val="left" w:pos="851"/>
          <w:tab w:val="left" w:pos="1134"/>
          <w:tab w:val="num" w:pos="1276"/>
          <w:tab w:val="num" w:pos="1675"/>
        </w:tabs>
        <w:spacing w:line="360" w:lineRule="auto"/>
        <w:ind w:left="0" w:firstLine="850"/>
        <w:jc w:val="both"/>
        <w:rPr>
          <w:rFonts w:ascii="Calibri" w:hAnsi="Calibri" w:cs="Calibri"/>
        </w:rPr>
      </w:pPr>
      <w:r w:rsidRPr="004C7105">
        <w:rPr>
          <w:rFonts w:ascii="Calibri" w:hAnsi="Calibri" w:cs="Calibri"/>
        </w:rPr>
        <w:t xml:space="preserve"> savo pavyzdžiu skatina kitus asmenis demonstruoti lyderystę korupcijos prevencijos srityje; </w:t>
      </w:r>
    </w:p>
    <w:p w14:paraId="7786B4EA" w14:textId="77777777" w:rsidR="00E34000" w:rsidRPr="004C7105" w:rsidRDefault="00E34000" w:rsidP="00E34000">
      <w:pPr>
        <w:numPr>
          <w:ilvl w:val="1"/>
          <w:numId w:val="12"/>
        </w:numPr>
        <w:tabs>
          <w:tab w:val="clear" w:pos="5786"/>
          <w:tab w:val="left" w:pos="851"/>
          <w:tab w:val="left" w:pos="1134"/>
          <w:tab w:val="num" w:pos="1276"/>
          <w:tab w:val="num" w:pos="1675"/>
        </w:tabs>
        <w:spacing w:line="360" w:lineRule="auto"/>
        <w:ind w:left="0" w:firstLine="850"/>
        <w:jc w:val="both"/>
        <w:rPr>
          <w:rFonts w:ascii="Calibri" w:hAnsi="Calibri" w:cs="Calibri"/>
        </w:rPr>
      </w:pPr>
      <w:r w:rsidRPr="004C7105">
        <w:rPr>
          <w:rFonts w:ascii="Calibri" w:hAnsi="Calibri" w:cs="Calibri"/>
        </w:rPr>
        <w:t xml:space="preserve"> skatina asmenis pranešti apie įtariamą arba faktinę korupciją;</w:t>
      </w:r>
    </w:p>
    <w:p w14:paraId="05D76F4B" w14:textId="77777777" w:rsidR="00E34000" w:rsidRPr="004C7105" w:rsidRDefault="00E34000" w:rsidP="00E34000">
      <w:pPr>
        <w:numPr>
          <w:ilvl w:val="1"/>
          <w:numId w:val="12"/>
        </w:numPr>
        <w:tabs>
          <w:tab w:val="clear" w:pos="5786"/>
          <w:tab w:val="left" w:pos="851"/>
          <w:tab w:val="left" w:pos="1134"/>
          <w:tab w:val="num" w:pos="1276"/>
          <w:tab w:val="num" w:pos="1675"/>
          <w:tab w:val="left" w:pos="1701"/>
        </w:tabs>
        <w:spacing w:line="360" w:lineRule="auto"/>
        <w:ind w:left="0" w:firstLine="850"/>
        <w:jc w:val="both"/>
        <w:rPr>
          <w:rFonts w:ascii="Calibri" w:hAnsi="Calibri" w:cs="Calibri"/>
        </w:rPr>
      </w:pPr>
      <w:r w:rsidRPr="004C7105">
        <w:rPr>
          <w:rFonts w:ascii="Calibri" w:hAnsi="Calibri" w:cs="Calibri"/>
        </w:rPr>
        <w:t xml:space="preserve"> užtikrina, kad Bendrovės valdybai periodiškai būtų teikiama informacija apie Bendrovės antikorupcinės vadybos sistemos veikimą.</w:t>
      </w:r>
    </w:p>
    <w:p w14:paraId="34D55482" w14:textId="77777777" w:rsidR="00E34000" w:rsidRPr="004C7105" w:rsidRDefault="00E34000" w:rsidP="00E34000">
      <w:pPr>
        <w:numPr>
          <w:ilvl w:val="0"/>
          <w:numId w:val="12"/>
        </w:numPr>
        <w:tabs>
          <w:tab w:val="clear" w:pos="6494"/>
          <w:tab w:val="left" w:pos="993"/>
          <w:tab w:val="num" w:pos="1533"/>
          <w:tab w:val="num" w:pos="6663"/>
        </w:tabs>
        <w:spacing w:line="360" w:lineRule="auto"/>
        <w:ind w:left="0" w:firstLine="850"/>
        <w:jc w:val="both"/>
        <w:rPr>
          <w:rFonts w:ascii="Calibri" w:hAnsi="Calibri" w:cs="Calibri"/>
        </w:rPr>
      </w:pPr>
      <w:r w:rsidRPr="004C7105">
        <w:rPr>
          <w:rFonts w:ascii="Calibri" w:hAnsi="Calibri" w:cs="Calibri"/>
        </w:rPr>
        <w:t xml:space="preserve">Bendrovės darbuotojai, vykdydami Antikorupcinės politikos ir antikorupcinės vadybos sistemos dokumentų reikalavimus, turi teisę teikti Bendrovės vadovybei, antikorupcinės atitikties funkcijos vykdytojui ar už korupcijos prevenciją atsakingiems darbuotojams pasiūlymus </w:t>
      </w:r>
      <w:r w:rsidRPr="004C7105">
        <w:rPr>
          <w:rFonts w:ascii="Calibri" w:hAnsi="Calibri" w:cs="Calibri"/>
        </w:rPr>
        <w:lastRenderedPageBreak/>
        <w:t>dėl Antikorupcinės politikos tobulinimo, nustatytų korupcinio pobūdžio nusižengimų priežasčių ir sąlygų šalinimo.</w:t>
      </w:r>
    </w:p>
    <w:p w14:paraId="7717C4E8" w14:textId="77777777" w:rsidR="00E34000" w:rsidRPr="004C7105" w:rsidRDefault="00E34000" w:rsidP="00E34000">
      <w:pPr>
        <w:numPr>
          <w:ilvl w:val="0"/>
          <w:numId w:val="12"/>
        </w:numPr>
        <w:tabs>
          <w:tab w:val="clear" w:pos="6494"/>
          <w:tab w:val="left" w:pos="851"/>
          <w:tab w:val="left" w:pos="1134"/>
          <w:tab w:val="num" w:pos="1533"/>
        </w:tabs>
        <w:spacing w:line="360" w:lineRule="auto"/>
        <w:ind w:left="0" w:firstLine="850"/>
        <w:jc w:val="both"/>
        <w:rPr>
          <w:rFonts w:ascii="Calibri" w:hAnsi="Calibri" w:cs="Calibri"/>
        </w:rPr>
      </w:pPr>
      <w:r w:rsidRPr="004C7105">
        <w:rPr>
          <w:rFonts w:ascii="Calibri" w:hAnsi="Calibri" w:cs="Calibri"/>
        </w:rPr>
        <w:t xml:space="preserve"> Visi asmenys yra atsakingi už Antikorupcinės politikos žinojimą ir taikymą, o Bendrovės darbuotojai yra asmeniškai atsakingi ir už antikorupcinės vadybos sistemos dokumentų reikalavimų žinojimą ir vykdymą.</w:t>
      </w:r>
    </w:p>
    <w:p w14:paraId="65E9F5A2" w14:textId="77777777" w:rsidR="00E34000" w:rsidRPr="004C7105" w:rsidRDefault="00E34000" w:rsidP="00E34000">
      <w:pPr>
        <w:tabs>
          <w:tab w:val="left" w:pos="851"/>
        </w:tabs>
        <w:jc w:val="center"/>
        <w:rPr>
          <w:rFonts w:ascii="Calibri" w:hAnsi="Calibri" w:cs="Calibri"/>
          <w:b/>
        </w:rPr>
      </w:pPr>
    </w:p>
    <w:p w14:paraId="5B8143B5" w14:textId="77777777" w:rsidR="00E34000" w:rsidRPr="004C7105" w:rsidRDefault="00E34000" w:rsidP="00E34000">
      <w:pPr>
        <w:tabs>
          <w:tab w:val="left" w:pos="851"/>
        </w:tabs>
        <w:jc w:val="center"/>
        <w:rPr>
          <w:rFonts w:ascii="Calibri" w:hAnsi="Calibri" w:cs="Calibri"/>
          <w:b/>
        </w:rPr>
      </w:pPr>
      <w:r w:rsidRPr="004C7105">
        <w:rPr>
          <w:rFonts w:ascii="Calibri" w:hAnsi="Calibri" w:cs="Calibri"/>
          <w:b/>
        </w:rPr>
        <w:t>V SKYRIUS</w:t>
      </w:r>
    </w:p>
    <w:p w14:paraId="090F5A43" w14:textId="77777777" w:rsidR="00E34000" w:rsidRPr="004C7105" w:rsidRDefault="00E34000" w:rsidP="00E34000">
      <w:pPr>
        <w:tabs>
          <w:tab w:val="left" w:pos="851"/>
        </w:tabs>
        <w:jc w:val="center"/>
        <w:rPr>
          <w:rFonts w:ascii="Calibri" w:hAnsi="Calibri" w:cs="Calibri"/>
          <w:b/>
        </w:rPr>
      </w:pPr>
      <w:r w:rsidRPr="004C7105">
        <w:rPr>
          <w:rFonts w:ascii="Calibri" w:hAnsi="Calibri" w:cs="Calibri"/>
          <w:b/>
        </w:rPr>
        <w:t>PRANEŠIMAI APIE ANTIKORUPCINĖS POLITIKOS PAŽEIDIMUS</w:t>
      </w:r>
    </w:p>
    <w:p w14:paraId="2D067836" w14:textId="77777777" w:rsidR="00E34000" w:rsidRPr="004C7105" w:rsidRDefault="00E34000" w:rsidP="00E34000">
      <w:pPr>
        <w:tabs>
          <w:tab w:val="left" w:pos="851"/>
        </w:tabs>
        <w:jc w:val="center"/>
        <w:rPr>
          <w:rFonts w:ascii="Calibri" w:hAnsi="Calibri" w:cs="Calibri"/>
        </w:rPr>
      </w:pPr>
    </w:p>
    <w:p w14:paraId="6C3E681C" w14:textId="77777777" w:rsidR="00E34000" w:rsidRPr="004C7105" w:rsidRDefault="00E34000" w:rsidP="00E34000">
      <w:pPr>
        <w:numPr>
          <w:ilvl w:val="0"/>
          <w:numId w:val="12"/>
        </w:numPr>
        <w:tabs>
          <w:tab w:val="clear" w:pos="6494"/>
          <w:tab w:val="left" w:pos="851"/>
          <w:tab w:val="num" w:pos="1134"/>
          <w:tab w:val="num" w:pos="1533"/>
        </w:tabs>
        <w:spacing w:line="360" w:lineRule="auto"/>
        <w:ind w:left="0" w:firstLine="850"/>
        <w:jc w:val="both"/>
        <w:rPr>
          <w:rFonts w:ascii="Calibri" w:hAnsi="Calibri" w:cs="Calibri"/>
        </w:rPr>
      </w:pPr>
      <w:r w:rsidRPr="004C7105">
        <w:rPr>
          <w:rFonts w:ascii="Calibri" w:hAnsi="Calibri" w:cs="Calibri"/>
          <w:bCs/>
        </w:rPr>
        <w:t xml:space="preserve"> Bendrovės darbuotojai skatinami informuoti Bendrovės vadovybę, </w:t>
      </w:r>
      <w:r w:rsidRPr="004C7105">
        <w:rPr>
          <w:rFonts w:ascii="Calibri" w:hAnsi="Calibri" w:cs="Calibri"/>
        </w:rPr>
        <w:t xml:space="preserve">antikorupcinės atitikties funkcijos vykdytoją, už korupcijos prevenciją atsakingus darbuotojus </w:t>
      </w:r>
      <w:r w:rsidRPr="004C7105">
        <w:rPr>
          <w:rFonts w:ascii="Calibri" w:hAnsi="Calibri" w:cs="Calibri"/>
          <w:bCs/>
        </w:rPr>
        <w:t xml:space="preserve">arba pranešti el. paštu </w:t>
      </w:r>
      <w:hyperlink r:id="rId7" w:history="1">
        <w:r w:rsidRPr="004C7105">
          <w:rPr>
            <w:rFonts w:ascii="Calibri" w:hAnsi="Calibri" w:cs="Calibri"/>
            <w:bCs/>
            <w:color w:val="0000FF"/>
            <w:u w:val="single"/>
          </w:rPr>
          <w:t>pasitikejimolinija@ans.lt</w:t>
        </w:r>
      </w:hyperlink>
      <w:r w:rsidRPr="004C7105">
        <w:rPr>
          <w:rFonts w:ascii="Calibri" w:hAnsi="Calibri" w:cs="Calibri"/>
          <w:bCs/>
          <w:color w:val="0000FF"/>
          <w:u w:val="single"/>
        </w:rPr>
        <w:t xml:space="preserve"> </w:t>
      </w:r>
      <w:r w:rsidRPr="004C7105">
        <w:rPr>
          <w:rFonts w:ascii="Calibri" w:hAnsi="Calibri" w:cs="Calibri"/>
          <w:bCs/>
        </w:rPr>
        <w:t xml:space="preserve">apie bet kokius </w:t>
      </w:r>
      <w:r w:rsidRPr="004C7105">
        <w:rPr>
          <w:rFonts w:ascii="Calibri" w:hAnsi="Calibri" w:cs="Calibri"/>
        </w:rPr>
        <w:t>Antikorupcinės politikos ir antikorupcinės vadybos sistemos dokumentų nuostatų pažeidimus, galimus korupcijos atvejus, viešųjų ir privačių interesų derinimo pažeidimus.</w:t>
      </w:r>
      <w:r w:rsidRPr="004C7105">
        <w:rPr>
          <w:rFonts w:ascii="Calibri" w:hAnsi="Calibri" w:cs="Calibri"/>
          <w:bCs/>
        </w:rPr>
        <w:t xml:space="preserve"> </w:t>
      </w:r>
    </w:p>
    <w:p w14:paraId="312CF8BA" w14:textId="77777777" w:rsidR="00E34000" w:rsidRPr="004C7105" w:rsidRDefault="00E34000" w:rsidP="00E34000">
      <w:pPr>
        <w:numPr>
          <w:ilvl w:val="0"/>
          <w:numId w:val="12"/>
        </w:numPr>
        <w:tabs>
          <w:tab w:val="clear" w:pos="6494"/>
          <w:tab w:val="left" w:pos="851"/>
          <w:tab w:val="num" w:pos="1134"/>
          <w:tab w:val="num" w:pos="1533"/>
        </w:tabs>
        <w:spacing w:line="360" w:lineRule="auto"/>
        <w:ind w:left="0" w:firstLine="850"/>
        <w:jc w:val="both"/>
        <w:rPr>
          <w:rFonts w:ascii="Calibri" w:hAnsi="Calibri" w:cs="Calibri"/>
        </w:rPr>
      </w:pPr>
      <w:r w:rsidRPr="004C7105">
        <w:rPr>
          <w:rFonts w:ascii="Calibri" w:hAnsi="Calibri" w:cs="Calibri"/>
          <w:bCs/>
        </w:rPr>
        <w:t xml:space="preserve"> </w:t>
      </w:r>
      <w:r w:rsidRPr="004C7105">
        <w:rPr>
          <w:rFonts w:ascii="Calibri" w:hAnsi="Calibri" w:cs="Calibri"/>
        </w:rPr>
        <w:t xml:space="preserve">Bendrovė taip pat skatina veiklos partnerius ir suinteresuotąsias šalis pranešti apie </w:t>
      </w:r>
      <w:r w:rsidRPr="004C7105">
        <w:rPr>
          <w:rFonts w:ascii="Calibri" w:hAnsi="Calibri" w:cs="Calibri"/>
          <w:bCs/>
        </w:rPr>
        <w:t xml:space="preserve">bet kokius </w:t>
      </w:r>
      <w:r w:rsidRPr="004C7105">
        <w:rPr>
          <w:rFonts w:ascii="Calibri" w:hAnsi="Calibri" w:cs="Calibri"/>
        </w:rPr>
        <w:t xml:space="preserve">Antikorupcinės politikos nuostatų pažeidimus ar galimus korupcijos atvejus </w:t>
      </w:r>
      <w:r w:rsidRPr="004C7105">
        <w:rPr>
          <w:rFonts w:ascii="Calibri" w:hAnsi="Calibri" w:cs="Calibri"/>
          <w:bCs/>
        </w:rPr>
        <w:t xml:space="preserve">Bendrovės interneto svetainės www.ans.lt skiltyje „Korupcijos prevencija“ nurodytu el. pašto adresu  </w:t>
      </w:r>
      <w:hyperlink r:id="rId8" w:history="1">
        <w:r w:rsidRPr="004C7105">
          <w:rPr>
            <w:rFonts w:ascii="Calibri" w:hAnsi="Calibri" w:cs="Calibri"/>
            <w:bCs/>
            <w:color w:val="0000FF"/>
            <w:u w:val="single"/>
          </w:rPr>
          <w:t>pasitikejimolinija@ans.lt</w:t>
        </w:r>
      </w:hyperlink>
      <w:r w:rsidRPr="004C7105">
        <w:rPr>
          <w:rFonts w:ascii="Calibri" w:hAnsi="Calibri" w:cs="Calibri"/>
          <w:bCs/>
        </w:rPr>
        <w:t>.</w:t>
      </w:r>
    </w:p>
    <w:p w14:paraId="254EC978" w14:textId="77777777" w:rsidR="00E34000" w:rsidRPr="004C7105" w:rsidRDefault="00E34000" w:rsidP="00E34000">
      <w:pPr>
        <w:numPr>
          <w:ilvl w:val="0"/>
          <w:numId w:val="12"/>
        </w:numPr>
        <w:tabs>
          <w:tab w:val="clear" w:pos="6494"/>
          <w:tab w:val="left" w:pos="851"/>
          <w:tab w:val="num" w:pos="1134"/>
          <w:tab w:val="num" w:pos="1533"/>
        </w:tabs>
        <w:spacing w:line="360" w:lineRule="auto"/>
        <w:ind w:left="0" w:firstLine="850"/>
        <w:jc w:val="both"/>
        <w:rPr>
          <w:rFonts w:ascii="Calibri" w:hAnsi="Calibri" w:cs="Calibri"/>
        </w:rPr>
      </w:pPr>
      <w:r w:rsidRPr="004C7105">
        <w:rPr>
          <w:rFonts w:ascii="Calibri" w:hAnsi="Calibri" w:cs="Calibri"/>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hAnsi="Calibri" w:cs="Calibri"/>
          <w:color w:val="000000"/>
        </w:rPr>
        <w:t>Pranešėjų apsaugos nuostatos galioja ir tais atvejais, jeigu paaiškėja, kad asmens pateikta informacija nepasitvirtino.</w:t>
      </w:r>
    </w:p>
    <w:p w14:paraId="5A93C886" w14:textId="77777777" w:rsidR="00E34000" w:rsidRPr="004C7105" w:rsidRDefault="00E34000" w:rsidP="00E34000">
      <w:pPr>
        <w:numPr>
          <w:ilvl w:val="0"/>
          <w:numId w:val="12"/>
        </w:numPr>
        <w:tabs>
          <w:tab w:val="clear" w:pos="6494"/>
          <w:tab w:val="left" w:pos="851"/>
          <w:tab w:val="num" w:pos="1533"/>
        </w:tabs>
        <w:spacing w:line="360" w:lineRule="auto"/>
        <w:ind w:left="0" w:firstLine="850"/>
        <w:jc w:val="both"/>
        <w:rPr>
          <w:rFonts w:ascii="Calibri" w:hAnsi="Calibri" w:cs="Calibri"/>
          <w:color w:val="000000"/>
        </w:rPr>
      </w:pPr>
      <w:r w:rsidRPr="004C7105">
        <w:rPr>
          <w:rFonts w:ascii="Calibri" w:hAnsi="Calibri" w:cs="Calibri"/>
          <w:color w:val="000000"/>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7280A4E7" w14:textId="77777777" w:rsidR="00E34000" w:rsidRPr="004C7105" w:rsidRDefault="00E34000" w:rsidP="00E34000">
      <w:pPr>
        <w:numPr>
          <w:ilvl w:val="0"/>
          <w:numId w:val="12"/>
        </w:numPr>
        <w:tabs>
          <w:tab w:val="clear" w:pos="6494"/>
          <w:tab w:val="left" w:pos="851"/>
          <w:tab w:val="num" w:pos="1533"/>
        </w:tabs>
        <w:spacing w:line="360" w:lineRule="auto"/>
        <w:ind w:left="0" w:firstLine="850"/>
        <w:jc w:val="both"/>
        <w:rPr>
          <w:rFonts w:ascii="Calibri" w:hAnsi="Calibri" w:cs="Calibri"/>
        </w:rPr>
      </w:pPr>
      <w:r w:rsidRPr="004C7105">
        <w:rPr>
          <w:rFonts w:ascii="Calibri" w:hAnsi="Calibri" w:cs="Calibri"/>
        </w:rPr>
        <w:t xml:space="preserve"> Prane</w:t>
      </w:r>
      <w:r w:rsidRPr="004C7105">
        <w:rPr>
          <w:rFonts w:ascii="Calibri" w:hAnsi="Calibri" w:cs="Calibri" w:hint="eastAsia"/>
        </w:rPr>
        <w:t>š</w:t>
      </w:r>
      <w:r w:rsidRPr="004C7105">
        <w:rPr>
          <w:rFonts w:ascii="Calibri" w:hAnsi="Calibri" w:cs="Calibri"/>
        </w:rPr>
        <w:t>imus pateikusiems asmenims gali b</w:t>
      </w:r>
      <w:r w:rsidRPr="004C7105">
        <w:rPr>
          <w:rFonts w:ascii="Calibri" w:hAnsi="Calibri" w:cs="Calibri" w:hint="eastAsia"/>
        </w:rPr>
        <w:t>ū</w:t>
      </w:r>
      <w:r w:rsidRPr="004C7105">
        <w:rPr>
          <w:rFonts w:ascii="Calibri" w:hAnsi="Calibri" w:cs="Calibri"/>
        </w:rPr>
        <w:t>ti taikomos apsaugos, skatinimo ir pagalbos priemon</w:t>
      </w:r>
      <w:r w:rsidRPr="004C7105">
        <w:rPr>
          <w:rFonts w:ascii="Calibri" w:hAnsi="Calibri" w:cs="Calibri" w:hint="eastAsia"/>
        </w:rPr>
        <w:t>ė</w:t>
      </w:r>
      <w:r w:rsidRPr="004C7105">
        <w:rPr>
          <w:rFonts w:ascii="Calibri" w:hAnsi="Calibri" w:cs="Calibri"/>
        </w:rPr>
        <w:t>s Lietuvos Respublikos prane</w:t>
      </w:r>
      <w:r w:rsidRPr="004C7105">
        <w:rPr>
          <w:rFonts w:ascii="Calibri" w:hAnsi="Calibri" w:cs="Calibri" w:hint="eastAsia"/>
        </w:rPr>
        <w:t>šė</w:t>
      </w:r>
      <w:r w:rsidRPr="004C7105">
        <w:rPr>
          <w:rFonts w:ascii="Calibri" w:hAnsi="Calibri" w:cs="Calibri"/>
        </w:rPr>
        <w:t>j</w:t>
      </w:r>
      <w:r w:rsidRPr="004C7105">
        <w:rPr>
          <w:rFonts w:ascii="Calibri" w:hAnsi="Calibri" w:cs="Calibri" w:hint="eastAsia"/>
        </w:rPr>
        <w:t>ų</w:t>
      </w:r>
      <w:r w:rsidRPr="004C7105">
        <w:rPr>
          <w:rFonts w:ascii="Calibri" w:hAnsi="Calibri" w:cs="Calibri"/>
        </w:rPr>
        <w:t xml:space="preserve"> apsaugos </w:t>
      </w:r>
      <w:r w:rsidRPr="004C7105">
        <w:rPr>
          <w:rFonts w:ascii="Calibri" w:hAnsi="Calibri" w:cs="Calibri" w:hint="eastAsia"/>
        </w:rPr>
        <w:t>į</w:t>
      </w:r>
      <w:r w:rsidRPr="004C7105">
        <w:rPr>
          <w:rFonts w:ascii="Calibri" w:hAnsi="Calibri" w:cs="Calibri"/>
        </w:rPr>
        <w:t>statymo ir kit</w:t>
      </w:r>
      <w:r w:rsidRPr="004C7105">
        <w:rPr>
          <w:rFonts w:ascii="Calibri" w:hAnsi="Calibri" w:cs="Calibri" w:hint="eastAsia"/>
        </w:rPr>
        <w:t>ų</w:t>
      </w:r>
      <w:r w:rsidRPr="004C7105">
        <w:rPr>
          <w:rFonts w:ascii="Calibri" w:hAnsi="Calibri" w:cs="Calibri"/>
        </w:rPr>
        <w:t xml:space="preserve"> teis</w:t>
      </w:r>
      <w:r w:rsidRPr="004C7105">
        <w:rPr>
          <w:rFonts w:ascii="Calibri" w:hAnsi="Calibri" w:cs="Calibri" w:hint="eastAsia"/>
        </w:rPr>
        <w:t>ė</w:t>
      </w:r>
      <w:r w:rsidRPr="004C7105">
        <w:rPr>
          <w:rFonts w:ascii="Calibri" w:hAnsi="Calibri" w:cs="Calibri"/>
        </w:rPr>
        <w:t>s akt</w:t>
      </w:r>
      <w:r w:rsidRPr="004C7105">
        <w:rPr>
          <w:rFonts w:ascii="Calibri" w:hAnsi="Calibri" w:cs="Calibri" w:hint="eastAsia"/>
        </w:rPr>
        <w:t>ų</w:t>
      </w:r>
      <w:r w:rsidRPr="004C7105">
        <w:rPr>
          <w:rFonts w:ascii="Calibri" w:hAnsi="Calibri" w:cs="Calibri"/>
        </w:rPr>
        <w:t xml:space="preserve"> nustatyta tvarka.</w:t>
      </w:r>
    </w:p>
    <w:p w14:paraId="4C432528" w14:textId="77777777" w:rsidR="00E34000" w:rsidRPr="004C7105" w:rsidRDefault="00E34000" w:rsidP="00E34000">
      <w:pPr>
        <w:tabs>
          <w:tab w:val="left" w:pos="851"/>
        </w:tabs>
        <w:jc w:val="both"/>
        <w:rPr>
          <w:rFonts w:ascii="Calibri" w:hAnsi="Calibri" w:cs="Calibri"/>
        </w:rPr>
      </w:pPr>
    </w:p>
    <w:p w14:paraId="46F55775" w14:textId="77777777" w:rsidR="00E34000" w:rsidRPr="004C7105" w:rsidRDefault="00E34000" w:rsidP="00E34000">
      <w:pPr>
        <w:tabs>
          <w:tab w:val="left" w:pos="851"/>
        </w:tabs>
        <w:ind w:firstLine="567"/>
        <w:jc w:val="center"/>
        <w:rPr>
          <w:rFonts w:ascii="Calibri" w:hAnsi="Calibri" w:cs="Calibri"/>
          <w:b/>
          <w:bCs/>
        </w:rPr>
      </w:pPr>
      <w:r w:rsidRPr="004C7105">
        <w:rPr>
          <w:rFonts w:ascii="Calibri" w:hAnsi="Calibri" w:cs="Calibri"/>
          <w:b/>
          <w:bCs/>
        </w:rPr>
        <w:t>VI SKYRIUS</w:t>
      </w:r>
    </w:p>
    <w:p w14:paraId="4D28FADF" w14:textId="77777777" w:rsidR="00E34000" w:rsidRPr="004C7105" w:rsidRDefault="00E34000" w:rsidP="00E34000">
      <w:pPr>
        <w:tabs>
          <w:tab w:val="left" w:pos="851"/>
        </w:tabs>
        <w:ind w:firstLine="567"/>
        <w:jc w:val="center"/>
        <w:rPr>
          <w:rFonts w:ascii="Calibri" w:hAnsi="Calibri" w:cs="Calibri"/>
          <w:b/>
          <w:bCs/>
        </w:rPr>
      </w:pPr>
      <w:r w:rsidRPr="004C7105">
        <w:rPr>
          <w:rFonts w:ascii="Calibri" w:hAnsi="Calibri" w:cs="Calibri"/>
          <w:b/>
          <w:bCs/>
        </w:rPr>
        <w:t>ATSAKOMYBĖ</w:t>
      </w:r>
    </w:p>
    <w:p w14:paraId="382D0EE9" w14:textId="77777777" w:rsidR="00E34000" w:rsidRPr="004C7105" w:rsidRDefault="00E34000" w:rsidP="00E34000">
      <w:pPr>
        <w:tabs>
          <w:tab w:val="left" w:pos="851"/>
        </w:tabs>
        <w:ind w:firstLine="567"/>
        <w:jc w:val="center"/>
        <w:rPr>
          <w:rFonts w:ascii="Calibri" w:hAnsi="Calibri" w:cs="Calibri"/>
          <w:b/>
          <w:bCs/>
        </w:rPr>
      </w:pPr>
    </w:p>
    <w:p w14:paraId="33A1C894" w14:textId="77777777" w:rsidR="00E34000" w:rsidRPr="004C7105" w:rsidRDefault="00E34000" w:rsidP="00E34000">
      <w:pPr>
        <w:numPr>
          <w:ilvl w:val="0"/>
          <w:numId w:val="12"/>
        </w:numPr>
        <w:tabs>
          <w:tab w:val="clear" w:pos="6494"/>
          <w:tab w:val="left" w:pos="993"/>
          <w:tab w:val="num" w:pos="1276"/>
          <w:tab w:val="num" w:pos="1533"/>
        </w:tabs>
        <w:spacing w:line="360" w:lineRule="auto"/>
        <w:ind w:left="0" w:firstLine="850"/>
        <w:jc w:val="both"/>
        <w:rPr>
          <w:rFonts w:ascii="Calibri" w:hAnsi="Calibri" w:cs="Calibri"/>
          <w:bCs/>
        </w:rPr>
      </w:pPr>
      <w:r w:rsidRPr="004C7105">
        <w:rPr>
          <w:rFonts w:ascii="Calibri" w:hAnsi="Calibri" w:cs="Calibri"/>
        </w:rPr>
        <w:lastRenderedPageBreak/>
        <w:t xml:space="preserve">Antikorupcinės politikos nuostatų pažeidimas gali būti laikomas šiurkščiu darbo pareigų pažeidimu </w:t>
      </w:r>
      <w:r w:rsidRPr="004C7105">
        <w:rPr>
          <w:rFonts w:ascii="Calibri" w:hAnsi="Calibri" w:cs="Calibri"/>
          <w:bCs/>
        </w:rPr>
        <w:t>ir už jį gali būti taikoma Lietuvos Respublikos teisės aktuose ir Bendrovės darbo tvarkos taisyklėse nustatyta atsakomybė</w:t>
      </w:r>
      <w:r w:rsidRPr="004C7105">
        <w:rPr>
          <w:rFonts w:ascii="Calibri" w:hAnsi="Calibri" w:cs="Calibri"/>
        </w:rPr>
        <w:t>.</w:t>
      </w:r>
    </w:p>
    <w:p w14:paraId="609897A0" w14:textId="77777777" w:rsidR="00E34000" w:rsidRPr="004C7105" w:rsidRDefault="00E34000" w:rsidP="00E34000">
      <w:pPr>
        <w:numPr>
          <w:ilvl w:val="0"/>
          <w:numId w:val="12"/>
        </w:numPr>
        <w:tabs>
          <w:tab w:val="clear" w:pos="6494"/>
          <w:tab w:val="left" w:pos="993"/>
          <w:tab w:val="num" w:pos="1276"/>
          <w:tab w:val="num" w:pos="1533"/>
        </w:tabs>
        <w:spacing w:line="360" w:lineRule="auto"/>
        <w:ind w:left="0" w:firstLine="850"/>
        <w:jc w:val="both"/>
        <w:rPr>
          <w:rFonts w:ascii="Calibri" w:hAnsi="Calibri" w:cs="Calibri"/>
          <w:bCs/>
        </w:rPr>
      </w:pPr>
      <w:r w:rsidRPr="004C7105">
        <w:rPr>
          <w:rFonts w:ascii="Calibri" w:hAnsi="Calibri" w:cs="Calibri"/>
          <w:bCs/>
        </w:rPr>
        <w:t>Tais atvejais, kai Antikorupcinės politikos pažeidimas turi nusikalstamos veikos požymių, apie tai pranešama kompetentingoms institucijoms ir už šias veikas gali būti taikoma Lietuvos Respublikos teisės aktais nustatyta atsakomybė.</w:t>
      </w:r>
    </w:p>
    <w:p w14:paraId="58FDC85D" w14:textId="77777777" w:rsidR="00E34000" w:rsidRPr="004C7105" w:rsidRDefault="00E34000" w:rsidP="00E34000">
      <w:pPr>
        <w:tabs>
          <w:tab w:val="left" w:pos="851"/>
        </w:tabs>
        <w:ind w:firstLine="567"/>
        <w:jc w:val="both"/>
        <w:rPr>
          <w:rFonts w:ascii="Calibri" w:hAnsi="Calibri" w:cs="Calibri"/>
          <w:bCs/>
        </w:rPr>
      </w:pPr>
    </w:p>
    <w:p w14:paraId="1AFC7F90" w14:textId="77777777" w:rsidR="00E34000" w:rsidRPr="004C7105" w:rsidRDefault="00E34000" w:rsidP="00E34000">
      <w:pPr>
        <w:tabs>
          <w:tab w:val="left" w:pos="851"/>
        </w:tabs>
        <w:jc w:val="center"/>
        <w:rPr>
          <w:rFonts w:ascii="Calibri" w:hAnsi="Calibri" w:cs="Calibri"/>
          <w:b/>
          <w:bCs/>
        </w:rPr>
      </w:pPr>
      <w:r w:rsidRPr="004C7105">
        <w:rPr>
          <w:rFonts w:ascii="Calibri" w:hAnsi="Calibri" w:cs="Calibri"/>
          <w:b/>
          <w:bCs/>
        </w:rPr>
        <w:t>VII SKYRIUS</w:t>
      </w:r>
    </w:p>
    <w:p w14:paraId="63B680BE" w14:textId="77777777" w:rsidR="00E34000" w:rsidRPr="004C7105" w:rsidRDefault="00E34000" w:rsidP="00E34000">
      <w:pPr>
        <w:tabs>
          <w:tab w:val="left" w:pos="851"/>
        </w:tabs>
        <w:jc w:val="center"/>
        <w:rPr>
          <w:rFonts w:ascii="Calibri" w:hAnsi="Calibri" w:cs="Calibri"/>
          <w:b/>
        </w:rPr>
      </w:pPr>
      <w:r w:rsidRPr="004C7105">
        <w:rPr>
          <w:rFonts w:ascii="Calibri" w:hAnsi="Calibri" w:cs="Calibri"/>
          <w:b/>
        </w:rPr>
        <w:t>BAIGIAMOSIOS NUOSTATOS</w:t>
      </w:r>
    </w:p>
    <w:p w14:paraId="6B75D329" w14:textId="77777777" w:rsidR="00E34000" w:rsidRPr="004C7105" w:rsidRDefault="00E34000" w:rsidP="00E34000">
      <w:pPr>
        <w:tabs>
          <w:tab w:val="left" w:pos="851"/>
        </w:tabs>
        <w:spacing w:line="360" w:lineRule="auto"/>
        <w:ind w:firstLine="850"/>
        <w:jc w:val="center"/>
        <w:rPr>
          <w:rFonts w:ascii="Calibri" w:hAnsi="Calibri" w:cs="Calibri"/>
          <w:b/>
          <w:bCs/>
        </w:rPr>
      </w:pPr>
    </w:p>
    <w:p w14:paraId="2232B971" w14:textId="77777777" w:rsidR="00E34000" w:rsidRPr="004C7105" w:rsidRDefault="00E34000" w:rsidP="00E34000">
      <w:pPr>
        <w:numPr>
          <w:ilvl w:val="0"/>
          <w:numId w:val="12"/>
        </w:numPr>
        <w:tabs>
          <w:tab w:val="clear" w:pos="6494"/>
          <w:tab w:val="left" w:pos="993"/>
          <w:tab w:val="num" w:pos="1276"/>
          <w:tab w:val="num" w:pos="1533"/>
        </w:tabs>
        <w:spacing w:line="360" w:lineRule="auto"/>
        <w:ind w:left="0" w:firstLine="850"/>
        <w:jc w:val="both"/>
        <w:rPr>
          <w:rFonts w:ascii="Calibri" w:hAnsi="Calibri" w:cs="Calibri"/>
        </w:rPr>
      </w:pPr>
      <w:r w:rsidRPr="004C7105">
        <w:rPr>
          <w:rFonts w:ascii="Calibri" w:hAnsi="Calibri" w:cs="Calibri"/>
        </w:rPr>
        <w:t xml:space="preserve">Visi esami ir naujai priimami Bendrovės darbuotojai ir komitetų nariai privalo susipažinti su Antikorupcine politika ir vykdyti jos reikalavimus. </w:t>
      </w:r>
    </w:p>
    <w:p w14:paraId="0F00ED1C" w14:textId="77777777" w:rsidR="00E34000" w:rsidRPr="004C7105" w:rsidRDefault="00E34000" w:rsidP="00E34000">
      <w:pPr>
        <w:numPr>
          <w:ilvl w:val="0"/>
          <w:numId w:val="12"/>
        </w:numPr>
        <w:tabs>
          <w:tab w:val="clear" w:pos="6494"/>
          <w:tab w:val="left" w:pos="993"/>
          <w:tab w:val="num" w:pos="1276"/>
          <w:tab w:val="num" w:pos="1533"/>
        </w:tabs>
        <w:spacing w:line="360" w:lineRule="auto"/>
        <w:ind w:left="0" w:firstLine="850"/>
        <w:jc w:val="both"/>
        <w:rPr>
          <w:rFonts w:ascii="Calibri" w:hAnsi="Calibri" w:cs="Calibri"/>
        </w:rPr>
      </w:pPr>
      <w:r w:rsidRPr="004C7105">
        <w:rPr>
          <w:rFonts w:ascii="Calibri" w:hAnsi="Calibri" w:cs="Calibri"/>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31950278" w14:textId="77777777" w:rsidR="00E34000" w:rsidRPr="004C7105" w:rsidRDefault="00E34000" w:rsidP="00E34000">
      <w:pPr>
        <w:numPr>
          <w:ilvl w:val="0"/>
          <w:numId w:val="12"/>
        </w:numPr>
        <w:tabs>
          <w:tab w:val="clear" w:pos="6494"/>
          <w:tab w:val="left" w:pos="993"/>
          <w:tab w:val="num" w:pos="1276"/>
          <w:tab w:val="num" w:pos="1533"/>
        </w:tabs>
        <w:spacing w:line="360" w:lineRule="auto"/>
        <w:ind w:left="0" w:firstLine="850"/>
        <w:jc w:val="both"/>
        <w:rPr>
          <w:rFonts w:ascii="Calibri" w:hAnsi="Calibri" w:cs="Calibri"/>
        </w:rPr>
      </w:pPr>
      <w:r w:rsidRPr="004C7105">
        <w:rPr>
          <w:rFonts w:ascii="Calibri" w:hAnsi="Calibri" w:cs="Calibri"/>
        </w:rPr>
        <w:t>Antikorupcinė politika skelbiama viešai. Bendrovė siekia, kad Antikorupcinės politikos nuostatų laikytųsi visi Bendrovės veiklos partneriai ir suinteresuotosios šalys.</w:t>
      </w:r>
    </w:p>
    <w:p w14:paraId="3C8C9162" w14:textId="77777777" w:rsidR="00E34000" w:rsidRPr="004C7105" w:rsidRDefault="00E34000" w:rsidP="00E34000">
      <w:pPr>
        <w:tabs>
          <w:tab w:val="left" w:pos="993"/>
        </w:tabs>
        <w:spacing w:line="360" w:lineRule="auto"/>
        <w:jc w:val="both"/>
        <w:rPr>
          <w:rFonts w:ascii="Calibri" w:hAnsi="Calibri" w:cs="Calibri"/>
        </w:rPr>
      </w:pPr>
    </w:p>
    <w:p w14:paraId="77B223A1" w14:textId="77777777" w:rsidR="00E34000" w:rsidRPr="004C7105" w:rsidRDefault="00E34000" w:rsidP="00E34000">
      <w:pPr>
        <w:tabs>
          <w:tab w:val="left" w:pos="993"/>
        </w:tabs>
        <w:spacing w:line="360" w:lineRule="auto"/>
        <w:jc w:val="center"/>
        <w:rPr>
          <w:rFonts w:ascii="Calibri" w:hAnsi="Calibri" w:cs="Calibri"/>
        </w:rPr>
      </w:pPr>
      <w:r w:rsidRPr="004C7105">
        <w:rPr>
          <w:rFonts w:ascii="Calibri" w:hAnsi="Calibri" w:cs="Calibri"/>
        </w:rPr>
        <w:t>____________</w:t>
      </w:r>
    </w:p>
    <w:p w14:paraId="4CF7E13D" w14:textId="02DF0ADC" w:rsidR="00132367" w:rsidRPr="00970667" w:rsidRDefault="00132367" w:rsidP="00E34000">
      <w:pPr>
        <w:pStyle w:val="Style3"/>
        <w:widowControl/>
        <w:spacing w:before="86" w:line="269" w:lineRule="exact"/>
        <w:ind w:left="6237"/>
        <w:outlineLvl w:val="0"/>
        <w:rPr>
          <w:rFonts w:asciiTheme="minorHAnsi" w:hAnsiTheme="minorHAnsi" w:cstheme="minorHAnsi"/>
          <w:sz w:val="22"/>
          <w:szCs w:val="22"/>
        </w:rPr>
      </w:pPr>
    </w:p>
    <w:sectPr w:rsidR="00132367" w:rsidRPr="00970667" w:rsidSect="002F1EF9">
      <w:headerReference w:type="default" r:id="rId9"/>
      <w:pgSz w:w="11906" w:h="16838" w:code="9"/>
      <w:pgMar w:top="1134" w:right="70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B8C34" w14:textId="77777777" w:rsidR="00E93045" w:rsidRDefault="00E93045" w:rsidP="007C1CC3">
      <w:r>
        <w:separator/>
      </w:r>
    </w:p>
  </w:endnote>
  <w:endnote w:type="continuationSeparator" w:id="0">
    <w:p w14:paraId="2D1694B5" w14:textId="77777777" w:rsidR="00E93045" w:rsidRDefault="00E93045" w:rsidP="007C1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ans-bold-webfon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7545A" w14:textId="77777777" w:rsidR="00E93045" w:rsidRDefault="00E93045" w:rsidP="007C1CC3">
      <w:r>
        <w:separator/>
      </w:r>
    </w:p>
  </w:footnote>
  <w:footnote w:type="continuationSeparator" w:id="0">
    <w:p w14:paraId="79DF705E" w14:textId="77777777" w:rsidR="00E93045" w:rsidRDefault="00E93045" w:rsidP="007C1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EF834" w14:textId="4C7C0DE9" w:rsidR="00C30941" w:rsidRDefault="00C30941">
    <w:pPr>
      <w:pStyle w:val="Header"/>
      <w:jc w:val="center"/>
    </w:pPr>
    <w:r>
      <w:fldChar w:fldCharType="begin"/>
    </w:r>
    <w:r>
      <w:instrText xml:space="preserve"> PAGE  </w:instrText>
    </w:r>
    <w:r>
      <w:fldChar w:fldCharType="separate"/>
    </w:r>
    <w:r w:rsidR="005078BF">
      <w:rPr>
        <w:noProof/>
      </w:rPr>
      <w:t>6</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C21FA"/>
    <w:multiLevelType w:val="hybridMultilevel"/>
    <w:tmpl w:val="A65472B0"/>
    <w:lvl w:ilvl="0" w:tplc="ECC01E1C">
      <w:start w:val="1"/>
      <w:numFmt w:val="upperRoman"/>
      <w:lvlText w:val="%1."/>
      <w:lvlJc w:val="left"/>
      <w:pPr>
        <w:ind w:left="243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DC56D2"/>
    <w:multiLevelType w:val="multilevel"/>
    <w:tmpl w:val="E9A0400C"/>
    <w:lvl w:ilvl="0">
      <w:start w:val="7"/>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2" w15:restartNumberingAfterBreak="0">
    <w:nsid w:val="18D13D9C"/>
    <w:multiLevelType w:val="hybridMultilevel"/>
    <w:tmpl w:val="7E54C0F2"/>
    <w:lvl w:ilvl="0" w:tplc="AAE0DF50">
      <w:start w:val="1"/>
      <w:numFmt w:val="decimal"/>
      <w:lvlText w:val="%1."/>
      <w:lvlJc w:val="left"/>
      <w:pPr>
        <w:ind w:left="2055" w:hanging="360"/>
      </w:pPr>
      <w:rPr>
        <w:rFonts w:hint="default"/>
      </w:rPr>
    </w:lvl>
    <w:lvl w:ilvl="1" w:tplc="04270019" w:tentative="1">
      <w:start w:val="1"/>
      <w:numFmt w:val="lowerLetter"/>
      <w:lvlText w:val="%2."/>
      <w:lvlJc w:val="left"/>
      <w:pPr>
        <w:ind w:left="2775" w:hanging="360"/>
      </w:pPr>
    </w:lvl>
    <w:lvl w:ilvl="2" w:tplc="0427001B" w:tentative="1">
      <w:start w:val="1"/>
      <w:numFmt w:val="lowerRoman"/>
      <w:lvlText w:val="%3."/>
      <w:lvlJc w:val="right"/>
      <w:pPr>
        <w:ind w:left="3495" w:hanging="180"/>
      </w:pPr>
    </w:lvl>
    <w:lvl w:ilvl="3" w:tplc="0427000F" w:tentative="1">
      <w:start w:val="1"/>
      <w:numFmt w:val="decimal"/>
      <w:lvlText w:val="%4."/>
      <w:lvlJc w:val="left"/>
      <w:pPr>
        <w:ind w:left="4215" w:hanging="360"/>
      </w:pPr>
    </w:lvl>
    <w:lvl w:ilvl="4" w:tplc="04270019" w:tentative="1">
      <w:start w:val="1"/>
      <w:numFmt w:val="lowerLetter"/>
      <w:lvlText w:val="%5."/>
      <w:lvlJc w:val="left"/>
      <w:pPr>
        <w:ind w:left="4935" w:hanging="360"/>
      </w:pPr>
    </w:lvl>
    <w:lvl w:ilvl="5" w:tplc="0427001B" w:tentative="1">
      <w:start w:val="1"/>
      <w:numFmt w:val="lowerRoman"/>
      <w:lvlText w:val="%6."/>
      <w:lvlJc w:val="right"/>
      <w:pPr>
        <w:ind w:left="5655" w:hanging="180"/>
      </w:pPr>
    </w:lvl>
    <w:lvl w:ilvl="6" w:tplc="0427000F" w:tentative="1">
      <w:start w:val="1"/>
      <w:numFmt w:val="decimal"/>
      <w:lvlText w:val="%7."/>
      <w:lvlJc w:val="left"/>
      <w:pPr>
        <w:ind w:left="6375" w:hanging="360"/>
      </w:pPr>
    </w:lvl>
    <w:lvl w:ilvl="7" w:tplc="04270019" w:tentative="1">
      <w:start w:val="1"/>
      <w:numFmt w:val="lowerLetter"/>
      <w:lvlText w:val="%8."/>
      <w:lvlJc w:val="left"/>
      <w:pPr>
        <w:ind w:left="7095" w:hanging="360"/>
      </w:pPr>
    </w:lvl>
    <w:lvl w:ilvl="8" w:tplc="0427001B" w:tentative="1">
      <w:start w:val="1"/>
      <w:numFmt w:val="lowerRoman"/>
      <w:lvlText w:val="%9."/>
      <w:lvlJc w:val="right"/>
      <w:pPr>
        <w:ind w:left="7815" w:hanging="180"/>
      </w:pPr>
    </w:lvl>
  </w:abstractNum>
  <w:abstractNum w:abstractNumId="3" w15:restartNumberingAfterBreak="0">
    <w:nsid w:val="1CE3611F"/>
    <w:multiLevelType w:val="multilevel"/>
    <w:tmpl w:val="AC862F74"/>
    <w:lvl w:ilvl="0">
      <w:start w:val="7"/>
      <w:numFmt w:val="decimal"/>
      <w:lvlText w:val="%1."/>
      <w:lvlJc w:val="left"/>
      <w:pPr>
        <w:ind w:left="927"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2A164BC9"/>
    <w:multiLevelType w:val="multilevel"/>
    <w:tmpl w:val="0B74BB30"/>
    <w:lvl w:ilvl="0">
      <w:start w:val="1"/>
      <w:numFmt w:val="decimal"/>
      <w:lvlText w:val="%1."/>
      <w:lvlJc w:val="left"/>
      <w:pPr>
        <w:ind w:left="720" w:hanging="360"/>
      </w:pPr>
      <w:rPr>
        <w:rFonts w:hint="default"/>
        <w:b w:val="0"/>
        <w:sz w:val="24"/>
        <w:szCs w:val="24"/>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EDA276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47E7E48"/>
    <w:multiLevelType w:val="multilevel"/>
    <w:tmpl w:val="209C415E"/>
    <w:lvl w:ilvl="0">
      <w:start w:val="1"/>
      <w:numFmt w:val="decimal"/>
      <w:lvlText w:val="%1."/>
      <w:lvlJc w:val="left"/>
      <w:pPr>
        <w:tabs>
          <w:tab w:val="num" w:pos="540"/>
        </w:tabs>
        <w:ind w:left="540" w:hanging="540"/>
      </w:pPr>
      <w:rPr>
        <w:rFonts w:hint="default"/>
        <w:color w:val="auto"/>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ED543A8"/>
    <w:multiLevelType w:val="multilevel"/>
    <w:tmpl w:val="B01A5C52"/>
    <w:lvl w:ilvl="0">
      <w:start w:val="25"/>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42FA2CED"/>
    <w:multiLevelType w:val="multilevel"/>
    <w:tmpl w:val="57E68102"/>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3210" w:hanging="720"/>
      </w:pPr>
      <w:rPr>
        <w:rFonts w:hint="default"/>
      </w:rPr>
    </w:lvl>
    <w:lvl w:ilvl="3">
      <w:start w:val="1"/>
      <w:numFmt w:val="decimal"/>
      <w:lvlText w:val="%1.%2.%3.%4."/>
      <w:lvlJc w:val="left"/>
      <w:pPr>
        <w:ind w:left="4455" w:hanging="720"/>
      </w:pPr>
      <w:rPr>
        <w:rFonts w:hint="default"/>
      </w:rPr>
    </w:lvl>
    <w:lvl w:ilvl="4">
      <w:start w:val="1"/>
      <w:numFmt w:val="decimal"/>
      <w:lvlText w:val="%1.%2.%3.%4.%5."/>
      <w:lvlJc w:val="left"/>
      <w:pPr>
        <w:ind w:left="6060" w:hanging="1080"/>
      </w:pPr>
      <w:rPr>
        <w:rFonts w:hint="default"/>
      </w:rPr>
    </w:lvl>
    <w:lvl w:ilvl="5">
      <w:start w:val="1"/>
      <w:numFmt w:val="decimal"/>
      <w:lvlText w:val="%1.%2.%3.%4.%5.%6."/>
      <w:lvlJc w:val="left"/>
      <w:pPr>
        <w:ind w:left="7305" w:hanging="1080"/>
      </w:pPr>
      <w:rPr>
        <w:rFonts w:hint="default"/>
      </w:rPr>
    </w:lvl>
    <w:lvl w:ilvl="6">
      <w:start w:val="1"/>
      <w:numFmt w:val="decimal"/>
      <w:lvlText w:val="%1.%2.%3.%4.%5.%6.%7."/>
      <w:lvlJc w:val="left"/>
      <w:pPr>
        <w:ind w:left="8550" w:hanging="1080"/>
      </w:pPr>
      <w:rPr>
        <w:rFonts w:hint="default"/>
      </w:rPr>
    </w:lvl>
    <w:lvl w:ilvl="7">
      <w:start w:val="1"/>
      <w:numFmt w:val="decimal"/>
      <w:lvlText w:val="%1.%2.%3.%4.%5.%6.%7.%8."/>
      <w:lvlJc w:val="left"/>
      <w:pPr>
        <w:ind w:left="10155" w:hanging="1440"/>
      </w:pPr>
      <w:rPr>
        <w:rFonts w:hint="default"/>
      </w:rPr>
    </w:lvl>
    <w:lvl w:ilvl="8">
      <w:start w:val="1"/>
      <w:numFmt w:val="decimal"/>
      <w:lvlText w:val="%1.%2.%3.%4.%5.%6.%7.%8.%9."/>
      <w:lvlJc w:val="left"/>
      <w:pPr>
        <w:ind w:left="11400" w:hanging="1440"/>
      </w:pPr>
      <w:rPr>
        <w:rFonts w:hint="default"/>
      </w:rPr>
    </w:lvl>
  </w:abstractNum>
  <w:abstractNum w:abstractNumId="9" w15:restartNumberingAfterBreak="0">
    <w:nsid w:val="47891DD4"/>
    <w:multiLevelType w:val="multilevel"/>
    <w:tmpl w:val="7E9C8452"/>
    <w:lvl w:ilvl="0">
      <w:start w:val="9"/>
      <w:numFmt w:val="decimal"/>
      <w:lvlText w:val="%1"/>
      <w:lvlJc w:val="left"/>
      <w:pPr>
        <w:ind w:left="360" w:hanging="360"/>
      </w:pPr>
      <w:rPr>
        <w:rFonts w:hint="default"/>
        <w:b w:val="0"/>
      </w:rPr>
    </w:lvl>
    <w:lvl w:ilvl="1">
      <w:start w:val="1"/>
      <w:numFmt w:val="decimal"/>
      <w:lvlText w:val="%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5872F14"/>
    <w:multiLevelType w:val="multilevel"/>
    <w:tmpl w:val="09E29970"/>
    <w:lvl w:ilvl="0">
      <w:start w:val="11"/>
      <w:numFmt w:val="decimal"/>
      <w:lvlText w:val="%1."/>
      <w:lvlJc w:val="left"/>
      <w:pPr>
        <w:ind w:left="360" w:hanging="360"/>
      </w:pPr>
      <w:rPr>
        <w:rFonts w:hint="default"/>
        <w:b w:val="0"/>
      </w:rPr>
    </w:lvl>
    <w:lvl w:ilvl="1">
      <w:start w:val="2"/>
      <w:numFmt w:val="decimal"/>
      <w:lvlText w:val="%1.%2."/>
      <w:lvlJc w:val="left"/>
      <w:pPr>
        <w:ind w:left="1211" w:hanging="360"/>
      </w:pPr>
      <w:rPr>
        <w:rFonts w:hint="default"/>
        <w:b w:val="0"/>
      </w:rPr>
    </w:lvl>
    <w:lvl w:ilvl="2">
      <w:start w:val="1"/>
      <w:numFmt w:val="decimal"/>
      <w:lvlText w:val="%1.%2.%3."/>
      <w:lvlJc w:val="left"/>
      <w:pPr>
        <w:ind w:left="1290" w:hanging="720"/>
      </w:pPr>
      <w:rPr>
        <w:rFonts w:hint="default"/>
        <w:b/>
      </w:rPr>
    </w:lvl>
    <w:lvl w:ilvl="3">
      <w:start w:val="1"/>
      <w:numFmt w:val="decimal"/>
      <w:lvlText w:val="%1.%2.%3.%4."/>
      <w:lvlJc w:val="left"/>
      <w:pPr>
        <w:ind w:left="1575" w:hanging="720"/>
      </w:pPr>
      <w:rPr>
        <w:rFonts w:hint="default"/>
        <w:b/>
      </w:rPr>
    </w:lvl>
    <w:lvl w:ilvl="4">
      <w:start w:val="1"/>
      <w:numFmt w:val="decimal"/>
      <w:lvlText w:val="%1.%2.%3.%4.%5."/>
      <w:lvlJc w:val="left"/>
      <w:pPr>
        <w:ind w:left="2220" w:hanging="1080"/>
      </w:pPr>
      <w:rPr>
        <w:rFonts w:hint="default"/>
        <w:b/>
      </w:rPr>
    </w:lvl>
    <w:lvl w:ilvl="5">
      <w:start w:val="1"/>
      <w:numFmt w:val="decimal"/>
      <w:lvlText w:val="%1.%2.%3.%4.%5.%6."/>
      <w:lvlJc w:val="left"/>
      <w:pPr>
        <w:ind w:left="2505" w:hanging="1080"/>
      </w:pPr>
      <w:rPr>
        <w:rFonts w:hint="default"/>
        <w:b/>
      </w:rPr>
    </w:lvl>
    <w:lvl w:ilvl="6">
      <w:start w:val="1"/>
      <w:numFmt w:val="decimal"/>
      <w:lvlText w:val="%1.%2.%3.%4.%5.%6.%7."/>
      <w:lvlJc w:val="left"/>
      <w:pPr>
        <w:ind w:left="3150" w:hanging="1440"/>
      </w:pPr>
      <w:rPr>
        <w:rFonts w:hint="default"/>
        <w:b/>
      </w:rPr>
    </w:lvl>
    <w:lvl w:ilvl="7">
      <w:start w:val="1"/>
      <w:numFmt w:val="decimal"/>
      <w:lvlText w:val="%1.%2.%3.%4.%5.%6.%7.%8."/>
      <w:lvlJc w:val="left"/>
      <w:pPr>
        <w:ind w:left="3435" w:hanging="1440"/>
      </w:pPr>
      <w:rPr>
        <w:rFonts w:hint="default"/>
        <w:b/>
      </w:rPr>
    </w:lvl>
    <w:lvl w:ilvl="8">
      <w:start w:val="1"/>
      <w:numFmt w:val="decimal"/>
      <w:lvlText w:val="%1.%2.%3.%4.%5.%6.%7.%8.%9."/>
      <w:lvlJc w:val="left"/>
      <w:pPr>
        <w:ind w:left="4080" w:hanging="1800"/>
      </w:pPr>
      <w:rPr>
        <w:rFonts w:hint="default"/>
        <w:b/>
      </w:rPr>
    </w:lvl>
  </w:abstractNum>
  <w:abstractNum w:abstractNumId="11" w15:restartNumberingAfterBreak="0">
    <w:nsid w:val="6D634153"/>
    <w:multiLevelType w:val="multilevel"/>
    <w:tmpl w:val="209C415E"/>
    <w:lvl w:ilvl="0">
      <w:start w:val="1"/>
      <w:numFmt w:val="decimal"/>
      <w:lvlText w:val="%1."/>
      <w:lvlJc w:val="left"/>
      <w:pPr>
        <w:tabs>
          <w:tab w:val="num" w:pos="540"/>
        </w:tabs>
        <w:ind w:left="540" w:hanging="540"/>
      </w:pPr>
      <w:rPr>
        <w:rFonts w:hint="default"/>
        <w:color w:val="auto"/>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DED6BAE"/>
    <w:multiLevelType w:val="multilevel"/>
    <w:tmpl w:val="C8CE23AC"/>
    <w:lvl w:ilvl="0">
      <w:start w:val="1"/>
      <w:numFmt w:val="decimal"/>
      <w:lvlText w:val="%1."/>
      <w:lvlJc w:val="left"/>
      <w:pPr>
        <w:tabs>
          <w:tab w:val="num" w:pos="6494"/>
        </w:tabs>
        <w:ind w:left="6494" w:hanging="540"/>
      </w:pPr>
      <w:rPr>
        <w:rFonts w:hint="default"/>
        <w:strike w:val="0"/>
        <w:color w:val="auto"/>
      </w:rPr>
    </w:lvl>
    <w:lvl w:ilvl="1">
      <w:start w:val="1"/>
      <w:numFmt w:val="decimal"/>
      <w:lvlText w:val="%1.%2."/>
      <w:lvlJc w:val="left"/>
      <w:pPr>
        <w:tabs>
          <w:tab w:val="num" w:pos="5786"/>
        </w:tabs>
        <w:ind w:left="5786"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FEF056B"/>
    <w:multiLevelType w:val="multilevel"/>
    <w:tmpl w:val="14F68796"/>
    <w:lvl w:ilvl="0">
      <w:start w:val="1"/>
      <w:numFmt w:val="decimal"/>
      <w:lvlText w:val="%1."/>
      <w:lvlJc w:val="left"/>
      <w:pPr>
        <w:ind w:left="135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7787734"/>
    <w:multiLevelType w:val="multilevel"/>
    <w:tmpl w:val="CAAE2CA2"/>
    <w:lvl w:ilvl="0">
      <w:start w:val="5"/>
      <w:numFmt w:val="decimal"/>
      <w:lvlText w:val="%1."/>
      <w:lvlJc w:val="left"/>
      <w:pPr>
        <w:ind w:left="360" w:hanging="360"/>
      </w:pPr>
      <w:rPr>
        <w:rFonts w:hint="default"/>
        <w:b w:val="0"/>
      </w:rPr>
    </w:lvl>
    <w:lvl w:ilvl="1">
      <w:start w:val="1"/>
      <w:numFmt w:val="decimal"/>
      <w:lvlText w:val="%1.%2."/>
      <w:lvlJc w:val="left"/>
      <w:pPr>
        <w:ind w:left="1211" w:hanging="360"/>
      </w:pPr>
      <w:rPr>
        <w:rFonts w:hint="default"/>
        <w:b w:val="0"/>
      </w:rPr>
    </w:lvl>
    <w:lvl w:ilvl="2">
      <w:start w:val="1"/>
      <w:numFmt w:val="decimal"/>
      <w:lvlText w:val="%1.%2.%3."/>
      <w:lvlJc w:val="left"/>
      <w:pPr>
        <w:ind w:left="1290" w:hanging="720"/>
      </w:pPr>
      <w:rPr>
        <w:rFonts w:hint="default"/>
        <w:b/>
      </w:rPr>
    </w:lvl>
    <w:lvl w:ilvl="3">
      <w:start w:val="1"/>
      <w:numFmt w:val="decimal"/>
      <w:lvlText w:val="%1.%2.%3.%4."/>
      <w:lvlJc w:val="left"/>
      <w:pPr>
        <w:ind w:left="1575" w:hanging="720"/>
      </w:pPr>
      <w:rPr>
        <w:rFonts w:hint="default"/>
        <w:b/>
      </w:rPr>
    </w:lvl>
    <w:lvl w:ilvl="4">
      <w:start w:val="1"/>
      <w:numFmt w:val="decimal"/>
      <w:lvlText w:val="%1.%2.%3.%4.%5."/>
      <w:lvlJc w:val="left"/>
      <w:pPr>
        <w:ind w:left="2220" w:hanging="1080"/>
      </w:pPr>
      <w:rPr>
        <w:rFonts w:hint="default"/>
        <w:b/>
      </w:rPr>
    </w:lvl>
    <w:lvl w:ilvl="5">
      <w:start w:val="1"/>
      <w:numFmt w:val="decimal"/>
      <w:lvlText w:val="%1.%2.%3.%4.%5.%6."/>
      <w:lvlJc w:val="left"/>
      <w:pPr>
        <w:ind w:left="2505" w:hanging="1080"/>
      </w:pPr>
      <w:rPr>
        <w:rFonts w:hint="default"/>
        <w:b/>
      </w:rPr>
    </w:lvl>
    <w:lvl w:ilvl="6">
      <w:start w:val="1"/>
      <w:numFmt w:val="decimal"/>
      <w:lvlText w:val="%1.%2.%3.%4.%5.%6.%7."/>
      <w:lvlJc w:val="left"/>
      <w:pPr>
        <w:ind w:left="3150" w:hanging="1440"/>
      </w:pPr>
      <w:rPr>
        <w:rFonts w:hint="default"/>
        <w:b/>
      </w:rPr>
    </w:lvl>
    <w:lvl w:ilvl="7">
      <w:start w:val="1"/>
      <w:numFmt w:val="decimal"/>
      <w:lvlText w:val="%1.%2.%3.%4.%5.%6.%7.%8."/>
      <w:lvlJc w:val="left"/>
      <w:pPr>
        <w:ind w:left="3435" w:hanging="1440"/>
      </w:pPr>
      <w:rPr>
        <w:rFonts w:hint="default"/>
        <w:b/>
      </w:rPr>
    </w:lvl>
    <w:lvl w:ilvl="8">
      <w:start w:val="1"/>
      <w:numFmt w:val="decimal"/>
      <w:lvlText w:val="%1.%2.%3.%4.%5.%6.%7.%8.%9."/>
      <w:lvlJc w:val="left"/>
      <w:pPr>
        <w:ind w:left="4080" w:hanging="1800"/>
      </w:pPr>
      <w:rPr>
        <w:rFonts w:hint="default"/>
        <w:b/>
      </w:rPr>
    </w:lvl>
  </w:abstractNum>
  <w:abstractNum w:abstractNumId="15" w15:restartNumberingAfterBreak="0">
    <w:nsid w:val="79377573"/>
    <w:multiLevelType w:val="multilevel"/>
    <w:tmpl w:val="868061E4"/>
    <w:lvl w:ilvl="0">
      <w:start w:val="3"/>
      <w:numFmt w:val="decimal"/>
      <w:lvlText w:val="%1"/>
      <w:lvlJc w:val="left"/>
      <w:pPr>
        <w:ind w:left="360" w:hanging="360"/>
      </w:pPr>
      <w:rPr>
        <w:rFonts w:hint="default"/>
        <w:b/>
      </w:rPr>
    </w:lvl>
    <w:lvl w:ilvl="1">
      <w:start w:val="1"/>
      <w:numFmt w:val="decimal"/>
      <w:lvlText w:val="%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102696619">
    <w:abstractNumId w:val="0"/>
  </w:num>
  <w:num w:numId="2" w16cid:durableId="1571502925">
    <w:abstractNumId w:val="4"/>
  </w:num>
  <w:num w:numId="3" w16cid:durableId="180243235">
    <w:abstractNumId w:val="15"/>
  </w:num>
  <w:num w:numId="4" w16cid:durableId="516358860">
    <w:abstractNumId w:val="8"/>
  </w:num>
  <w:num w:numId="5" w16cid:durableId="655764570">
    <w:abstractNumId w:val="2"/>
  </w:num>
  <w:num w:numId="6" w16cid:durableId="529032580">
    <w:abstractNumId w:val="14"/>
  </w:num>
  <w:num w:numId="7" w16cid:durableId="775053259">
    <w:abstractNumId w:val="13"/>
  </w:num>
  <w:num w:numId="8" w16cid:durableId="451440744">
    <w:abstractNumId w:val="1"/>
  </w:num>
  <w:num w:numId="9" w16cid:durableId="1682779832">
    <w:abstractNumId w:val="5"/>
  </w:num>
  <w:num w:numId="10" w16cid:durableId="708802655">
    <w:abstractNumId w:val="9"/>
  </w:num>
  <w:num w:numId="11" w16cid:durableId="1067650966">
    <w:abstractNumId w:val="10"/>
  </w:num>
  <w:num w:numId="12" w16cid:durableId="394396690">
    <w:abstractNumId w:val="12"/>
  </w:num>
  <w:num w:numId="13" w16cid:durableId="718896796">
    <w:abstractNumId w:val="3"/>
  </w:num>
  <w:num w:numId="14" w16cid:durableId="495149893">
    <w:abstractNumId w:val="11"/>
  </w:num>
  <w:num w:numId="15" w16cid:durableId="1363281578">
    <w:abstractNumId w:val="6"/>
  </w:num>
  <w:num w:numId="16" w16cid:durableId="10556177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CC3"/>
    <w:rsid w:val="00004376"/>
    <w:rsid w:val="00007932"/>
    <w:rsid w:val="0001025B"/>
    <w:rsid w:val="000240FA"/>
    <w:rsid w:val="000250DC"/>
    <w:rsid w:val="000552A8"/>
    <w:rsid w:val="00057A70"/>
    <w:rsid w:val="00061BC8"/>
    <w:rsid w:val="0007154C"/>
    <w:rsid w:val="00080C2F"/>
    <w:rsid w:val="00083A8F"/>
    <w:rsid w:val="00084A54"/>
    <w:rsid w:val="00092A7D"/>
    <w:rsid w:val="000930B9"/>
    <w:rsid w:val="00096831"/>
    <w:rsid w:val="000B5997"/>
    <w:rsid w:val="000C4A05"/>
    <w:rsid w:val="000D5D30"/>
    <w:rsid w:val="000D6AA0"/>
    <w:rsid w:val="000E508D"/>
    <w:rsid w:val="000F2008"/>
    <w:rsid w:val="00101D93"/>
    <w:rsid w:val="00107AA2"/>
    <w:rsid w:val="00121046"/>
    <w:rsid w:val="00132367"/>
    <w:rsid w:val="00137D39"/>
    <w:rsid w:val="00140349"/>
    <w:rsid w:val="00140F54"/>
    <w:rsid w:val="00142A31"/>
    <w:rsid w:val="00146A9D"/>
    <w:rsid w:val="00147D16"/>
    <w:rsid w:val="00172BB4"/>
    <w:rsid w:val="00187BF8"/>
    <w:rsid w:val="00191301"/>
    <w:rsid w:val="00191EA1"/>
    <w:rsid w:val="0019591D"/>
    <w:rsid w:val="00196F30"/>
    <w:rsid w:val="001A1143"/>
    <w:rsid w:val="001A195D"/>
    <w:rsid w:val="001A23E2"/>
    <w:rsid w:val="001B02AB"/>
    <w:rsid w:val="001C2633"/>
    <w:rsid w:val="001C6313"/>
    <w:rsid w:val="001D4A53"/>
    <w:rsid w:val="001D6542"/>
    <w:rsid w:val="001E7A7E"/>
    <w:rsid w:val="001F7418"/>
    <w:rsid w:val="001F7C7A"/>
    <w:rsid w:val="00200D8E"/>
    <w:rsid w:val="00212C70"/>
    <w:rsid w:val="002209B1"/>
    <w:rsid w:val="00234DA4"/>
    <w:rsid w:val="00235DBE"/>
    <w:rsid w:val="00242700"/>
    <w:rsid w:val="00250575"/>
    <w:rsid w:val="00250633"/>
    <w:rsid w:val="00255E0D"/>
    <w:rsid w:val="002627CC"/>
    <w:rsid w:val="00263AA9"/>
    <w:rsid w:val="00281BD5"/>
    <w:rsid w:val="00295C88"/>
    <w:rsid w:val="00297CFF"/>
    <w:rsid w:val="002A15BC"/>
    <w:rsid w:val="002A7798"/>
    <w:rsid w:val="002C3CB1"/>
    <w:rsid w:val="002D2F87"/>
    <w:rsid w:val="002D68D1"/>
    <w:rsid w:val="002E2C52"/>
    <w:rsid w:val="002F1EF9"/>
    <w:rsid w:val="002F40A4"/>
    <w:rsid w:val="00300B77"/>
    <w:rsid w:val="00304F04"/>
    <w:rsid w:val="003062AE"/>
    <w:rsid w:val="00315CEF"/>
    <w:rsid w:val="00320BC5"/>
    <w:rsid w:val="003276DD"/>
    <w:rsid w:val="0033754D"/>
    <w:rsid w:val="00353256"/>
    <w:rsid w:val="0036737A"/>
    <w:rsid w:val="00373878"/>
    <w:rsid w:val="00375F22"/>
    <w:rsid w:val="00376B36"/>
    <w:rsid w:val="00387323"/>
    <w:rsid w:val="00394DF2"/>
    <w:rsid w:val="003B21F8"/>
    <w:rsid w:val="003C13DC"/>
    <w:rsid w:val="003E5234"/>
    <w:rsid w:val="003F0704"/>
    <w:rsid w:val="003F7559"/>
    <w:rsid w:val="004026DC"/>
    <w:rsid w:val="00402B2F"/>
    <w:rsid w:val="00404617"/>
    <w:rsid w:val="004076EF"/>
    <w:rsid w:val="00413733"/>
    <w:rsid w:val="0041759A"/>
    <w:rsid w:val="00420DCC"/>
    <w:rsid w:val="00421C66"/>
    <w:rsid w:val="00444967"/>
    <w:rsid w:val="00445CB8"/>
    <w:rsid w:val="00447288"/>
    <w:rsid w:val="00453177"/>
    <w:rsid w:val="00454515"/>
    <w:rsid w:val="00457CC9"/>
    <w:rsid w:val="00462FE4"/>
    <w:rsid w:val="00470CEC"/>
    <w:rsid w:val="0048379E"/>
    <w:rsid w:val="0048673E"/>
    <w:rsid w:val="004A06FD"/>
    <w:rsid w:val="004B1812"/>
    <w:rsid w:val="004C0DBE"/>
    <w:rsid w:val="004C6381"/>
    <w:rsid w:val="004E2F40"/>
    <w:rsid w:val="004E37B5"/>
    <w:rsid w:val="004F6C97"/>
    <w:rsid w:val="005055C9"/>
    <w:rsid w:val="005078BF"/>
    <w:rsid w:val="00524C10"/>
    <w:rsid w:val="00551587"/>
    <w:rsid w:val="00551FB4"/>
    <w:rsid w:val="0055223B"/>
    <w:rsid w:val="0056206E"/>
    <w:rsid w:val="00562B0E"/>
    <w:rsid w:val="0057192E"/>
    <w:rsid w:val="00572232"/>
    <w:rsid w:val="00574917"/>
    <w:rsid w:val="00593CEB"/>
    <w:rsid w:val="005F1C50"/>
    <w:rsid w:val="005F1DA9"/>
    <w:rsid w:val="00607BA2"/>
    <w:rsid w:val="0063207A"/>
    <w:rsid w:val="006348D6"/>
    <w:rsid w:val="00641530"/>
    <w:rsid w:val="00644F9E"/>
    <w:rsid w:val="00652CB2"/>
    <w:rsid w:val="006633D2"/>
    <w:rsid w:val="00680744"/>
    <w:rsid w:val="0068409F"/>
    <w:rsid w:val="00687596"/>
    <w:rsid w:val="00692A70"/>
    <w:rsid w:val="006942E7"/>
    <w:rsid w:val="006A5447"/>
    <w:rsid w:val="006B52BA"/>
    <w:rsid w:val="006C09C4"/>
    <w:rsid w:val="006C2532"/>
    <w:rsid w:val="006D10EB"/>
    <w:rsid w:val="006D1B28"/>
    <w:rsid w:val="006D77D7"/>
    <w:rsid w:val="006E222A"/>
    <w:rsid w:val="006E6C24"/>
    <w:rsid w:val="006F46DD"/>
    <w:rsid w:val="006F5848"/>
    <w:rsid w:val="00706A29"/>
    <w:rsid w:val="007345DD"/>
    <w:rsid w:val="00735AC4"/>
    <w:rsid w:val="007409A1"/>
    <w:rsid w:val="007422C0"/>
    <w:rsid w:val="00750013"/>
    <w:rsid w:val="00751698"/>
    <w:rsid w:val="00757ADB"/>
    <w:rsid w:val="0076148E"/>
    <w:rsid w:val="00761938"/>
    <w:rsid w:val="00790C71"/>
    <w:rsid w:val="0079167C"/>
    <w:rsid w:val="00793A5E"/>
    <w:rsid w:val="00796AE8"/>
    <w:rsid w:val="00797E92"/>
    <w:rsid w:val="007A1B58"/>
    <w:rsid w:val="007B072D"/>
    <w:rsid w:val="007B0ED2"/>
    <w:rsid w:val="007B52DF"/>
    <w:rsid w:val="007C1CC3"/>
    <w:rsid w:val="007C28D4"/>
    <w:rsid w:val="00800131"/>
    <w:rsid w:val="008104D6"/>
    <w:rsid w:val="0081091D"/>
    <w:rsid w:val="00811BFA"/>
    <w:rsid w:val="0082595B"/>
    <w:rsid w:val="00832DE4"/>
    <w:rsid w:val="00835360"/>
    <w:rsid w:val="0084148C"/>
    <w:rsid w:val="008518F2"/>
    <w:rsid w:val="00860DFA"/>
    <w:rsid w:val="00864957"/>
    <w:rsid w:val="00875399"/>
    <w:rsid w:val="00894BC6"/>
    <w:rsid w:val="00896B03"/>
    <w:rsid w:val="008C6215"/>
    <w:rsid w:val="008D79E1"/>
    <w:rsid w:val="008F155E"/>
    <w:rsid w:val="008F1704"/>
    <w:rsid w:val="008F3A0E"/>
    <w:rsid w:val="008F58D4"/>
    <w:rsid w:val="008F6D28"/>
    <w:rsid w:val="009378EF"/>
    <w:rsid w:val="00940B73"/>
    <w:rsid w:val="00940CDC"/>
    <w:rsid w:val="00941F6C"/>
    <w:rsid w:val="009426C6"/>
    <w:rsid w:val="00947327"/>
    <w:rsid w:val="009535E4"/>
    <w:rsid w:val="00955CE8"/>
    <w:rsid w:val="00957158"/>
    <w:rsid w:val="00962402"/>
    <w:rsid w:val="00970667"/>
    <w:rsid w:val="0099329A"/>
    <w:rsid w:val="00996216"/>
    <w:rsid w:val="009A35A4"/>
    <w:rsid w:val="009B40D4"/>
    <w:rsid w:val="009B75CD"/>
    <w:rsid w:val="009B7C4B"/>
    <w:rsid w:val="009D41B5"/>
    <w:rsid w:val="009E253A"/>
    <w:rsid w:val="009E3618"/>
    <w:rsid w:val="009F3185"/>
    <w:rsid w:val="00A01B94"/>
    <w:rsid w:val="00A02302"/>
    <w:rsid w:val="00A14FE6"/>
    <w:rsid w:val="00A150C5"/>
    <w:rsid w:val="00A2550F"/>
    <w:rsid w:val="00A41383"/>
    <w:rsid w:val="00A4700C"/>
    <w:rsid w:val="00A52D8A"/>
    <w:rsid w:val="00A5329F"/>
    <w:rsid w:val="00A70ED3"/>
    <w:rsid w:val="00A7409A"/>
    <w:rsid w:val="00AA292D"/>
    <w:rsid w:val="00AA3A97"/>
    <w:rsid w:val="00AA3DEA"/>
    <w:rsid w:val="00AA6096"/>
    <w:rsid w:val="00AC21F1"/>
    <w:rsid w:val="00AC754F"/>
    <w:rsid w:val="00AF2C50"/>
    <w:rsid w:val="00B01CBE"/>
    <w:rsid w:val="00B02C03"/>
    <w:rsid w:val="00B030DC"/>
    <w:rsid w:val="00B11E6D"/>
    <w:rsid w:val="00B43B1E"/>
    <w:rsid w:val="00B45AF7"/>
    <w:rsid w:val="00B53281"/>
    <w:rsid w:val="00B80925"/>
    <w:rsid w:val="00B83644"/>
    <w:rsid w:val="00B849EB"/>
    <w:rsid w:val="00B85D1F"/>
    <w:rsid w:val="00BA60F2"/>
    <w:rsid w:val="00BC6DB1"/>
    <w:rsid w:val="00BC6DFD"/>
    <w:rsid w:val="00BD31B5"/>
    <w:rsid w:val="00BD51C0"/>
    <w:rsid w:val="00BD77FA"/>
    <w:rsid w:val="00BE3BF9"/>
    <w:rsid w:val="00BF3776"/>
    <w:rsid w:val="00BF4CD7"/>
    <w:rsid w:val="00BF5948"/>
    <w:rsid w:val="00BF7924"/>
    <w:rsid w:val="00C03A12"/>
    <w:rsid w:val="00C045D7"/>
    <w:rsid w:val="00C2654A"/>
    <w:rsid w:val="00C27CFF"/>
    <w:rsid w:val="00C303C2"/>
    <w:rsid w:val="00C30941"/>
    <w:rsid w:val="00C4362D"/>
    <w:rsid w:val="00C43677"/>
    <w:rsid w:val="00C721E9"/>
    <w:rsid w:val="00C7343A"/>
    <w:rsid w:val="00C83293"/>
    <w:rsid w:val="00C8463F"/>
    <w:rsid w:val="00C85028"/>
    <w:rsid w:val="00C96BD8"/>
    <w:rsid w:val="00CB2D1A"/>
    <w:rsid w:val="00CB77B6"/>
    <w:rsid w:val="00CC0BB9"/>
    <w:rsid w:val="00CC10A3"/>
    <w:rsid w:val="00CD534C"/>
    <w:rsid w:val="00CE6579"/>
    <w:rsid w:val="00D12285"/>
    <w:rsid w:val="00D25D43"/>
    <w:rsid w:val="00D33FFA"/>
    <w:rsid w:val="00D34447"/>
    <w:rsid w:val="00D44131"/>
    <w:rsid w:val="00D5333A"/>
    <w:rsid w:val="00D5473D"/>
    <w:rsid w:val="00D576FC"/>
    <w:rsid w:val="00D71C36"/>
    <w:rsid w:val="00D743F4"/>
    <w:rsid w:val="00D8305D"/>
    <w:rsid w:val="00DA6287"/>
    <w:rsid w:val="00DC07DE"/>
    <w:rsid w:val="00DC2B7F"/>
    <w:rsid w:val="00DD0EE5"/>
    <w:rsid w:val="00DD72E3"/>
    <w:rsid w:val="00DF0E35"/>
    <w:rsid w:val="00DF3382"/>
    <w:rsid w:val="00DF44E0"/>
    <w:rsid w:val="00DF796C"/>
    <w:rsid w:val="00E0463C"/>
    <w:rsid w:val="00E26247"/>
    <w:rsid w:val="00E34000"/>
    <w:rsid w:val="00E519B3"/>
    <w:rsid w:val="00E51C86"/>
    <w:rsid w:val="00E54DD7"/>
    <w:rsid w:val="00E5669B"/>
    <w:rsid w:val="00E62623"/>
    <w:rsid w:val="00E93045"/>
    <w:rsid w:val="00EA268E"/>
    <w:rsid w:val="00EA3550"/>
    <w:rsid w:val="00EC48F3"/>
    <w:rsid w:val="00EC4BB4"/>
    <w:rsid w:val="00EC6EBD"/>
    <w:rsid w:val="00EC79CB"/>
    <w:rsid w:val="00ED6DE4"/>
    <w:rsid w:val="00EE2582"/>
    <w:rsid w:val="00EE6835"/>
    <w:rsid w:val="00EE6909"/>
    <w:rsid w:val="00EF1307"/>
    <w:rsid w:val="00EF2C14"/>
    <w:rsid w:val="00EF346E"/>
    <w:rsid w:val="00F015A7"/>
    <w:rsid w:val="00F02FE6"/>
    <w:rsid w:val="00F056E9"/>
    <w:rsid w:val="00F07730"/>
    <w:rsid w:val="00F10722"/>
    <w:rsid w:val="00F148C3"/>
    <w:rsid w:val="00F15EE6"/>
    <w:rsid w:val="00F1774B"/>
    <w:rsid w:val="00F302F3"/>
    <w:rsid w:val="00F34CA1"/>
    <w:rsid w:val="00F457CA"/>
    <w:rsid w:val="00F5062E"/>
    <w:rsid w:val="00F50BD7"/>
    <w:rsid w:val="00F72685"/>
    <w:rsid w:val="00F745FB"/>
    <w:rsid w:val="00F752FE"/>
    <w:rsid w:val="00F764B1"/>
    <w:rsid w:val="00F846E0"/>
    <w:rsid w:val="00F85D5C"/>
    <w:rsid w:val="00F91587"/>
    <w:rsid w:val="00F9516E"/>
    <w:rsid w:val="00F97511"/>
    <w:rsid w:val="00F97834"/>
    <w:rsid w:val="00FA453E"/>
    <w:rsid w:val="00FA56D1"/>
    <w:rsid w:val="00FB1DFC"/>
    <w:rsid w:val="00FB1E77"/>
    <w:rsid w:val="00FC3962"/>
    <w:rsid w:val="00FC4309"/>
    <w:rsid w:val="00FC51DC"/>
    <w:rsid w:val="00FD63B9"/>
    <w:rsid w:val="00FE2BF2"/>
    <w:rsid w:val="00FE6121"/>
    <w:rsid w:val="00FE7619"/>
    <w:rsid w:val="00FF5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9FE6D"/>
  <w15:docId w15:val="{D73BC517-9CBA-4A5B-A55B-D28A61B52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CC3"/>
    <w:pPr>
      <w:spacing w:after="0" w:line="240" w:lineRule="auto"/>
    </w:pPr>
    <w:rPr>
      <w:rFonts w:ascii="Times New Roman" w:eastAsia="Times New Roman" w:hAnsi="Times New Roman" w:cs="Times New Roman"/>
      <w:sz w:val="24"/>
      <w:szCs w:val="24"/>
      <w:lang w:val="lt-LT" w:eastAsia="lt-LT"/>
    </w:rPr>
  </w:style>
  <w:style w:type="paragraph" w:styleId="Heading1">
    <w:name w:val="heading 1"/>
    <w:basedOn w:val="Normal"/>
    <w:next w:val="Normal"/>
    <w:link w:val="Heading1Char"/>
    <w:qFormat/>
    <w:rsid w:val="009E3618"/>
    <w:pPr>
      <w:keepNext/>
      <w:spacing w:line="360" w:lineRule="auto"/>
      <w:jc w:val="center"/>
      <w:outlineLvl w:val="0"/>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C1CC3"/>
    <w:pPr>
      <w:tabs>
        <w:tab w:val="center" w:pos="4819"/>
        <w:tab w:val="right" w:pos="9638"/>
      </w:tabs>
    </w:pPr>
  </w:style>
  <w:style w:type="character" w:customStyle="1" w:styleId="HeaderChar">
    <w:name w:val="Header Char"/>
    <w:basedOn w:val="DefaultParagraphFont"/>
    <w:link w:val="Header"/>
    <w:uiPriority w:val="99"/>
    <w:rsid w:val="007C1CC3"/>
    <w:rPr>
      <w:rFonts w:ascii="Times New Roman" w:eastAsia="Times New Roman" w:hAnsi="Times New Roman" w:cs="Times New Roman"/>
      <w:sz w:val="24"/>
      <w:szCs w:val="24"/>
      <w:lang w:val="lt-LT" w:eastAsia="lt-LT"/>
    </w:rPr>
  </w:style>
  <w:style w:type="paragraph" w:styleId="FootnoteText">
    <w:name w:val="footnote text"/>
    <w:basedOn w:val="Normal"/>
    <w:link w:val="FootnoteTextChar"/>
    <w:rsid w:val="007C1CC3"/>
    <w:rPr>
      <w:sz w:val="20"/>
      <w:szCs w:val="20"/>
    </w:rPr>
  </w:style>
  <w:style w:type="character" w:customStyle="1" w:styleId="FootnoteTextChar">
    <w:name w:val="Footnote Text Char"/>
    <w:basedOn w:val="DefaultParagraphFont"/>
    <w:link w:val="FootnoteText"/>
    <w:rsid w:val="007C1CC3"/>
    <w:rPr>
      <w:rFonts w:ascii="Times New Roman" w:eastAsia="Times New Roman" w:hAnsi="Times New Roman" w:cs="Times New Roman"/>
      <w:sz w:val="20"/>
      <w:szCs w:val="20"/>
      <w:lang w:val="lt-LT" w:eastAsia="lt-LT"/>
    </w:rPr>
  </w:style>
  <w:style w:type="character" w:styleId="FootnoteReference">
    <w:name w:val="footnote reference"/>
    <w:aliases w:val="BVI fnr,fr,ftref,Footnote symbol,16 Point,Superscript 6 Point,Voetnootverwijzing,Times 10 Point, Exposant 3 Point,Exposant 3 Point,Footnote Reference Superscript,Footnote number,o,Footnotemark,FR,Footnotemark1,Footnotemark2"/>
    <w:rsid w:val="007C1CC3"/>
    <w:rPr>
      <w:vertAlign w:val="superscript"/>
    </w:rPr>
  </w:style>
  <w:style w:type="character" w:styleId="Hyperlink">
    <w:name w:val="Hyperlink"/>
    <w:rsid w:val="007C1CC3"/>
    <w:rPr>
      <w:color w:val="0000FF"/>
      <w:u w:val="single"/>
    </w:rPr>
  </w:style>
  <w:style w:type="paragraph" w:styleId="ListParagraph">
    <w:name w:val="List Paragraph"/>
    <w:basedOn w:val="Normal"/>
    <w:link w:val="ListParagraphChar"/>
    <w:uiPriority w:val="34"/>
    <w:qFormat/>
    <w:rsid w:val="007C1CC3"/>
    <w:pPr>
      <w:ind w:left="1296"/>
    </w:pPr>
  </w:style>
  <w:style w:type="character" w:customStyle="1" w:styleId="ListParagraphChar">
    <w:name w:val="List Paragraph Char"/>
    <w:link w:val="ListParagraph"/>
    <w:uiPriority w:val="34"/>
    <w:rsid w:val="007C1CC3"/>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7C1CC3"/>
    <w:pPr>
      <w:spacing w:before="100" w:beforeAutospacing="1" w:after="100" w:afterAutospacing="1"/>
    </w:pPr>
  </w:style>
  <w:style w:type="character" w:customStyle="1" w:styleId="Heading1Char">
    <w:name w:val="Heading 1 Char"/>
    <w:basedOn w:val="DefaultParagraphFont"/>
    <w:link w:val="Heading1"/>
    <w:rsid w:val="009E3618"/>
    <w:rPr>
      <w:rFonts w:ascii="Times New Roman" w:eastAsia="Times New Roman" w:hAnsi="Times New Roman" w:cs="Times New Roman"/>
      <w:b/>
      <w:sz w:val="24"/>
      <w:szCs w:val="20"/>
      <w:lang w:val="lt-LT"/>
    </w:rPr>
  </w:style>
  <w:style w:type="paragraph" w:styleId="BodyText3">
    <w:name w:val="Body Text 3"/>
    <w:basedOn w:val="Normal"/>
    <w:link w:val="BodyText3Char"/>
    <w:rsid w:val="009E3618"/>
    <w:pPr>
      <w:spacing w:line="360" w:lineRule="auto"/>
      <w:jc w:val="both"/>
    </w:pPr>
    <w:rPr>
      <w:rFonts w:ascii="TimesLT" w:hAnsi="TimesLT"/>
      <w:szCs w:val="20"/>
      <w:lang w:eastAsia="en-US"/>
    </w:rPr>
  </w:style>
  <w:style w:type="character" w:customStyle="1" w:styleId="BodyText3Char">
    <w:name w:val="Body Text 3 Char"/>
    <w:basedOn w:val="DefaultParagraphFont"/>
    <w:link w:val="BodyText3"/>
    <w:rsid w:val="009E3618"/>
    <w:rPr>
      <w:rFonts w:ascii="TimesLT" w:eastAsia="Times New Roman" w:hAnsi="TimesLT" w:cs="Times New Roman"/>
      <w:sz w:val="24"/>
      <w:szCs w:val="20"/>
      <w:lang w:val="lt-LT"/>
    </w:rPr>
  </w:style>
  <w:style w:type="character" w:customStyle="1" w:styleId="apple-converted-space">
    <w:name w:val="apple-converted-space"/>
    <w:basedOn w:val="DefaultParagraphFont"/>
    <w:rsid w:val="003B21F8"/>
  </w:style>
  <w:style w:type="paragraph" w:customStyle="1" w:styleId="ConsPlusNormal">
    <w:name w:val="ConsPlusNormal"/>
    <w:rsid w:val="00212C70"/>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customStyle="1" w:styleId="Sraopastraipa1">
    <w:name w:val="Sąrašo pastraipa1"/>
    <w:basedOn w:val="Normal"/>
    <w:uiPriority w:val="34"/>
    <w:qFormat/>
    <w:rsid w:val="00420DCC"/>
    <w:pPr>
      <w:ind w:left="720"/>
      <w:contextualSpacing/>
    </w:pPr>
    <w:rPr>
      <w:lang w:val="en-GB" w:eastAsia="en-US"/>
    </w:rPr>
  </w:style>
  <w:style w:type="character" w:customStyle="1" w:styleId="normaltextrun">
    <w:name w:val="normaltextrun"/>
    <w:basedOn w:val="DefaultParagraphFont"/>
    <w:rsid w:val="00420DCC"/>
  </w:style>
  <w:style w:type="character" w:customStyle="1" w:styleId="Neapdorotaspaminjimas1">
    <w:name w:val="Neapdorotas paminėjimas1"/>
    <w:basedOn w:val="DefaultParagraphFont"/>
    <w:uiPriority w:val="99"/>
    <w:semiHidden/>
    <w:unhideWhenUsed/>
    <w:rsid w:val="000D6AA0"/>
    <w:rPr>
      <w:color w:val="808080"/>
      <w:shd w:val="clear" w:color="auto" w:fill="E6E6E6"/>
    </w:rPr>
  </w:style>
  <w:style w:type="paragraph" w:styleId="BalloonText">
    <w:name w:val="Balloon Text"/>
    <w:basedOn w:val="Normal"/>
    <w:link w:val="BalloonTextChar"/>
    <w:uiPriority w:val="99"/>
    <w:semiHidden/>
    <w:unhideWhenUsed/>
    <w:rsid w:val="004837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379E"/>
    <w:rPr>
      <w:rFonts w:ascii="Segoe UI" w:eastAsia="Times New Roman" w:hAnsi="Segoe UI" w:cs="Segoe UI"/>
      <w:sz w:val="18"/>
      <w:szCs w:val="18"/>
      <w:lang w:val="lt-LT" w:eastAsia="lt-LT"/>
    </w:rPr>
  </w:style>
  <w:style w:type="character" w:styleId="CommentReference">
    <w:name w:val="annotation reference"/>
    <w:basedOn w:val="DefaultParagraphFont"/>
    <w:uiPriority w:val="99"/>
    <w:semiHidden/>
    <w:unhideWhenUsed/>
    <w:rsid w:val="000D5D30"/>
    <w:rPr>
      <w:sz w:val="16"/>
      <w:szCs w:val="16"/>
    </w:rPr>
  </w:style>
  <w:style w:type="paragraph" w:styleId="CommentText">
    <w:name w:val="annotation text"/>
    <w:basedOn w:val="Normal"/>
    <w:link w:val="CommentTextChar"/>
    <w:uiPriority w:val="99"/>
    <w:semiHidden/>
    <w:unhideWhenUsed/>
    <w:rsid w:val="000D5D30"/>
    <w:rPr>
      <w:sz w:val="20"/>
      <w:szCs w:val="20"/>
    </w:rPr>
  </w:style>
  <w:style w:type="character" w:customStyle="1" w:styleId="CommentTextChar">
    <w:name w:val="Comment Text Char"/>
    <w:basedOn w:val="DefaultParagraphFont"/>
    <w:link w:val="CommentText"/>
    <w:uiPriority w:val="99"/>
    <w:semiHidden/>
    <w:rsid w:val="000D5D30"/>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0D5D30"/>
    <w:rPr>
      <w:b/>
      <w:bCs/>
    </w:rPr>
  </w:style>
  <w:style w:type="character" w:customStyle="1" w:styleId="CommentSubjectChar">
    <w:name w:val="Comment Subject Char"/>
    <w:basedOn w:val="CommentTextChar"/>
    <w:link w:val="CommentSubject"/>
    <w:uiPriority w:val="99"/>
    <w:semiHidden/>
    <w:rsid w:val="000D5D30"/>
    <w:rPr>
      <w:rFonts w:ascii="Times New Roman" w:eastAsia="Times New Roman" w:hAnsi="Times New Roman" w:cs="Times New Roman"/>
      <w:b/>
      <w:bCs/>
      <w:sz w:val="20"/>
      <w:szCs w:val="20"/>
      <w:lang w:val="lt-LT" w:eastAsia="lt-LT"/>
    </w:rPr>
  </w:style>
  <w:style w:type="character" w:customStyle="1" w:styleId="UnresolvedMention1">
    <w:name w:val="Unresolved Mention1"/>
    <w:basedOn w:val="DefaultParagraphFont"/>
    <w:uiPriority w:val="99"/>
    <w:semiHidden/>
    <w:unhideWhenUsed/>
    <w:rsid w:val="00687596"/>
    <w:rPr>
      <w:color w:val="808080"/>
      <w:shd w:val="clear" w:color="auto" w:fill="E6E6E6"/>
    </w:rPr>
  </w:style>
  <w:style w:type="paragraph" w:customStyle="1" w:styleId="Style1">
    <w:name w:val="Style1"/>
    <w:basedOn w:val="Normal"/>
    <w:uiPriority w:val="99"/>
    <w:rsid w:val="002F40A4"/>
    <w:pPr>
      <w:widowControl w:val="0"/>
      <w:autoSpaceDE w:val="0"/>
      <w:autoSpaceDN w:val="0"/>
      <w:adjustRightInd w:val="0"/>
      <w:jc w:val="center"/>
    </w:pPr>
    <w:rPr>
      <w:rFonts w:eastAsiaTheme="minorEastAsia"/>
      <w:lang w:val="en-US" w:eastAsia="en-US"/>
    </w:rPr>
  </w:style>
  <w:style w:type="paragraph" w:customStyle="1" w:styleId="Style3">
    <w:name w:val="Style3"/>
    <w:basedOn w:val="Normal"/>
    <w:uiPriority w:val="99"/>
    <w:rsid w:val="002F40A4"/>
    <w:pPr>
      <w:widowControl w:val="0"/>
      <w:autoSpaceDE w:val="0"/>
      <w:autoSpaceDN w:val="0"/>
      <w:adjustRightInd w:val="0"/>
      <w:spacing w:line="272" w:lineRule="exact"/>
    </w:pPr>
    <w:rPr>
      <w:rFonts w:eastAsiaTheme="minorEastAsia"/>
      <w:lang w:val="en-US" w:eastAsia="en-US"/>
    </w:rPr>
  </w:style>
  <w:style w:type="paragraph" w:customStyle="1" w:styleId="Style4">
    <w:name w:val="Style4"/>
    <w:basedOn w:val="Normal"/>
    <w:uiPriority w:val="99"/>
    <w:rsid w:val="002F40A4"/>
    <w:pPr>
      <w:widowControl w:val="0"/>
      <w:autoSpaceDE w:val="0"/>
      <w:autoSpaceDN w:val="0"/>
      <w:adjustRightInd w:val="0"/>
      <w:spacing w:line="396" w:lineRule="exact"/>
      <w:jc w:val="center"/>
    </w:pPr>
    <w:rPr>
      <w:rFonts w:eastAsiaTheme="minorEastAsia"/>
      <w:lang w:val="en-US" w:eastAsia="en-US"/>
    </w:rPr>
  </w:style>
  <w:style w:type="character" w:customStyle="1" w:styleId="FontStyle22">
    <w:name w:val="Font Style22"/>
    <w:basedOn w:val="DefaultParagraphFont"/>
    <w:uiPriority w:val="99"/>
    <w:rsid w:val="002F40A4"/>
    <w:rPr>
      <w:rFonts w:ascii="Times New Roman" w:hAnsi="Times New Roman" w:cs="Times New Roman"/>
      <w:b/>
      <w:bCs/>
      <w:sz w:val="22"/>
      <w:szCs w:val="22"/>
    </w:rPr>
  </w:style>
  <w:style w:type="character" w:customStyle="1" w:styleId="FontStyle25">
    <w:name w:val="Font Style25"/>
    <w:basedOn w:val="DefaultParagraphFont"/>
    <w:uiPriority w:val="99"/>
    <w:rsid w:val="002F40A4"/>
    <w:rPr>
      <w:rFonts w:ascii="Times New Roman" w:hAnsi="Times New Roman" w:cs="Times New Roman"/>
      <w:sz w:val="22"/>
      <w:szCs w:val="22"/>
    </w:rPr>
  </w:style>
  <w:style w:type="paragraph" w:styleId="Revision">
    <w:name w:val="Revision"/>
    <w:hidden/>
    <w:uiPriority w:val="99"/>
    <w:semiHidden/>
    <w:rsid w:val="00C43677"/>
    <w:pPr>
      <w:spacing w:after="0"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200D8E"/>
    <w:rPr>
      <w:rFonts w:ascii="opensans-bold-webfont" w:hAnsi="opensans-bold-webfont" w:hint="default"/>
      <w:b w:val="0"/>
      <w:bCs w:val="0"/>
    </w:rPr>
  </w:style>
  <w:style w:type="paragraph" w:styleId="Footer">
    <w:name w:val="footer"/>
    <w:basedOn w:val="Normal"/>
    <w:link w:val="FooterChar"/>
    <w:uiPriority w:val="99"/>
    <w:unhideWhenUsed/>
    <w:rsid w:val="002F1EF9"/>
    <w:pPr>
      <w:tabs>
        <w:tab w:val="center" w:pos="4819"/>
        <w:tab w:val="right" w:pos="9638"/>
      </w:tabs>
    </w:pPr>
  </w:style>
  <w:style w:type="character" w:customStyle="1" w:styleId="FooterChar">
    <w:name w:val="Footer Char"/>
    <w:basedOn w:val="DefaultParagraphFont"/>
    <w:link w:val="Footer"/>
    <w:uiPriority w:val="99"/>
    <w:rsid w:val="002F1EF9"/>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1943700">
      <w:bodyDiv w:val="1"/>
      <w:marLeft w:val="0"/>
      <w:marRight w:val="0"/>
      <w:marTop w:val="0"/>
      <w:marBottom w:val="0"/>
      <w:divBdr>
        <w:top w:val="none" w:sz="0" w:space="0" w:color="auto"/>
        <w:left w:val="none" w:sz="0" w:space="0" w:color="auto"/>
        <w:bottom w:val="none" w:sz="0" w:space="0" w:color="auto"/>
        <w:right w:val="none" w:sz="0" w:space="0" w:color="auto"/>
      </w:divBdr>
    </w:div>
    <w:div w:id="1751267324">
      <w:bodyDiv w:val="1"/>
      <w:marLeft w:val="0"/>
      <w:marRight w:val="0"/>
      <w:marTop w:val="0"/>
      <w:marBottom w:val="0"/>
      <w:divBdr>
        <w:top w:val="none" w:sz="0" w:space="0" w:color="auto"/>
        <w:left w:val="none" w:sz="0" w:space="0" w:color="auto"/>
        <w:bottom w:val="none" w:sz="0" w:space="0" w:color="auto"/>
        <w:right w:val="none" w:sz="0" w:space="0" w:color="auto"/>
      </w:divBdr>
      <w:divsChild>
        <w:div w:id="2056271351">
          <w:marLeft w:val="0"/>
          <w:marRight w:val="0"/>
          <w:marTop w:val="0"/>
          <w:marBottom w:val="0"/>
          <w:divBdr>
            <w:top w:val="none" w:sz="0" w:space="0" w:color="auto"/>
            <w:left w:val="none" w:sz="0" w:space="0" w:color="auto"/>
            <w:bottom w:val="none" w:sz="0" w:space="0" w:color="auto"/>
            <w:right w:val="none" w:sz="0" w:space="0" w:color="auto"/>
          </w:divBdr>
          <w:divsChild>
            <w:div w:id="1666547711">
              <w:marLeft w:val="0"/>
              <w:marRight w:val="0"/>
              <w:marTop w:val="0"/>
              <w:marBottom w:val="0"/>
              <w:divBdr>
                <w:top w:val="none" w:sz="0" w:space="0" w:color="auto"/>
                <w:left w:val="none" w:sz="0" w:space="0" w:color="auto"/>
                <w:bottom w:val="none" w:sz="0" w:space="0" w:color="auto"/>
                <w:right w:val="none" w:sz="0" w:space="0" w:color="auto"/>
              </w:divBdr>
              <w:divsChild>
                <w:div w:id="1148133771">
                  <w:marLeft w:val="0"/>
                  <w:marRight w:val="0"/>
                  <w:marTop w:val="0"/>
                  <w:marBottom w:val="0"/>
                  <w:divBdr>
                    <w:top w:val="none" w:sz="0" w:space="0" w:color="auto"/>
                    <w:left w:val="none" w:sz="0" w:space="0" w:color="auto"/>
                    <w:bottom w:val="none" w:sz="0" w:space="0" w:color="auto"/>
                    <w:right w:val="none" w:sz="0" w:space="0" w:color="auto"/>
                  </w:divBdr>
                  <w:divsChild>
                    <w:div w:id="31351023">
                      <w:marLeft w:val="0"/>
                      <w:marRight w:val="0"/>
                      <w:marTop w:val="0"/>
                      <w:marBottom w:val="0"/>
                      <w:divBdr>
                        <w:top w:val="none" w:sz="0" w:space="0" w:color="auto"/>
                        <w:left w:val="none" w:sz="0" w:space="0" w:color="auto"/>
                        <w:bottom w:val="none" w:sz="0" w:space="0" w:color="auto"/>
                        <w:right w:val="none" w:sz="0" w:space="0" w:color="auto"/>
                      </w:divBdr>
                      <w:divsChild>
                        <w:div w:id="1478036956">
                          <w:marLeft w:val="0"/>
                          <w:marRight w:val="0"/>
                          <w:marTop w:val="0"/>
                          <w:marBottom w:val="0"/>
                          <w:divBdr>
                            <w:top w:val="none" w:sz="0" w:space="0" w:color="auto"/>
                            <w:left w:val="none" w:sz="0" w:space="0" w:color="auto"/>
                            <w:bottom w:val="none" w:sz="0" w:space="0" w:color="auto"/>
                            <w:right w:val="none" w:sz="0" w:space="0" w:color="auto"/>
                          </w:divBdr>
                        </w:div>
                        <w:div w:id="1153137204">
                          <w:marLeft w:val="0"/>
                          <w:marRight w:val="0"/>
                          <w:marTop w:val="0"/>
                          <w:marBottom w:val="0"/>
                          <w:divBdr>
                            <w:top w:val="none" w:sz="0" w:space="0" w:color="auto"/>
                            <w:left w:val="none" w:sz="0" w:space="0" w:color="auto"/>
                            <w:bottom w:val="none" w:sz="0" w:space="0" w:color="auto"/>
                            <w:right w:val="none" w:sz="0" w:space="0" w:color="auto"/>
                          </w:divBdr>
                        </w:div>
                        <w:div w:id="976295731">
                          <w:marLeft w:val="0"/>
                          <w:marRight w:val="0"/>
                          <w:marTop w:val="0"/>
                          <w:marBottom w:val="0"/>
                          <w:divBdr>
                            <w:top w:val="none" w:sz="0" w:space="0" w:color="auto"/>
                            <w:left w:val="none" w:sz="0" w:space="0" w:color="auto"/>
                            <w:bottom w:val="none" w:sz="0" w:space="0" w:color="auto"/>
                            <w:right w:val="none" w:sz="0" w:space="0" w:color="auto"/>
                          </w:divBdr>
                        </w:div>
                        <w:div w:id="117143860">
                          <w:marLeft w:val="0"/>
                          <w:marRight w:val="0"/>
                          <w:marTop w:val="0"/>
                          <w:marBottom w:val="0"/>
                          <w:divBdr>
                            <w:top w:val="none" w:sz="0" w:space="0" w:color="auto"/>
                            <w:left w:val="none" w:sz="0" w:space="0" w:color="auto"/>
                            <w:bottom w:val="none" w:sz="0" w:space="0" w:color="auto"/>
                            <w:right w:val="none" w:sz="0" w:space="0" w:color="auto"/>
                          </w:divBdr>
                        </w:div>
                        <w:div w:id="1978029429">
                          <w:marLeft w:val="0"/>
                          <w:marRight w:val="0"/>
                          <w:marTop w:val="0"/>
                          <w:marBottom w:val="0"/>
                          <w:divBdr>
                            <w:top w:val="none" w:sz="0" w:space="0" w:color="auto"/>
                            <w:left w:val="none" w:sz="0" w:space="0" w:color="auto"/>
                            <w:bottom w:val="none" w:sz="0" w:space="0" w:color="auto"/>
                            <w:right w:val="none" w:sz="0" w:space="0" w:color="auto"/>
                          </w:divBdr>
                        </w:div>
                        <w:div w:id="3231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1221237">
      <w:bodyDiv w:val="1"/>
      <w:marLeft w:val="0"/>
      <w:marRight w:val="0"/>
      <w:marTop w:val="0"/>
      <w:marBottom w:val="0"/>
      <w:divBdr>
        <w:top w:val="none" w:sz="0" w:space="0" w:color="auto"/>
        <w:left w:val="none" w:sz="0" w:space="0" w:color="auto"/>
        <w:bottom w:val="none" w:sz="0" w:space="0" w:color="auto"/>
        <w:right w:val="none" w:sz="0" w:space="0" w:color="auto"/>
      </w:divBdr>
      <w:divsChild>
        <w:div w:id="612980739">
          <w:marLeft w:val="0"/>
          <w:marRight w:val="0"/>
          <w:marTop w:val="0"/>
          <w:marBottom w:val="0"/>
          <w:divBdr>
            <w:top w:val="none" w:sz="0" w:space="0" w:color="auto"/>
            <w:left w:val="none" w:sz="0" w:space="0" w:color="auto"/>
            <w:bottom w:val="none" w:sz="0" w:space="0" w:color="auto"/>
            <w:right w:val="none" w:sz="0" w:space="0" w:color="auto"/>
          </w:divBdr>
          <w:divsChild>
            <w:div w:id="87040026">
              <w:marLeft w:val="0"/>
              <w:marRight w:val="0"/>
              <w:marTop w:val="0"/>
              <w:marBottom w:val="0"/>
              <w:divBdr>
                <w:top w:val="none" w:sz="0" w:space="0" w:color="auto"/>
                <w:left w:val="none" w:sz="0" w:space="0" w:color="auto"/>
                <w:bottom w:val="none" w:sz="0" w:space="0" w:color="auto"/>
                <w:right w:val="none" w:sz="0" w:space="0" w:color="auto"/>
              </w:divBdr>
              <w:divsChild>
                <w:div w:id="1526021635">
                  <w:marLeft w:val="0"/>
                  <w:marRight w:val="0"/>
                  <w:marTop w:val="0"/>
                  <w:marBottom w:val="0"/>
                  <w:divBdr>
                    <w:top w:val="none" w:sz="0" w:space="0" w:color="auto"/>
                    <w:left w:val="none" w:sz="0" w:space="0" w:color="auto"/>
                    <w:bottom w:val="none" w:sz="0" w:space="0" w:color="auto"/>
                    <w:right w:val="none" w:sz="0" w:space="0" w:color="auto"/>
                  </w:divBdr>
                  <w:divsChild>
                    <w:div w:id="306207462">
                      <w:marLeft w:val="0"/>
                      <w:marRight w:val="0"/>
                      <w:marTop w:val="0"/>
                      <w:marBottom w:val="0"/>
                      <w:divBdr>
                        <w:top w:val="none" w:sz="0" w:space="0" w:color="auto"/>
                        <w:left w:val="none" w:sz="0" w:space="0" w:color="auto"/>
                        <w:bottom w:val="none" w:sz="0" w:space="0" w:color="auto"/>
                        <w:right w:val="none" w:sz="0" w:space="0" w:color="auto"/>
                      </w:divBdr>
                      <w:divsChild>
                        <w:div w:id="728459242">
                          <w:marLeft w:val="0"/>
                          <w:marRight w:val="0"/>
                          <w:marTop w:val="0"/>
                          <w:marBottom w:val="0"/>
                          <w:divBdr>
                            <w:top w:val="none" w:sz="0" w:space="0" w:color="auto"/>
                            <w:left w:val="none" w:sz="0" w:space="0" w:color="auto"/>
                            <w:bottom w:val="none" w:sz="0" w:space="0" w:color="auto"/>
                            <w:right w:val="none" w:sz="0" w:space="0" w:color="auto"/>
                          </w:divBdr>
                        </w:div>
                        <w:div w:id="703335510">
                          <w:marLeft w:val="0"/>
                          <w:marRight w:val="0"/>
                          <w:marTop w:val="0"/>
                          <w:marBottom w:val="0"/>
                          <w:divBdr>
                            <w:top w:val="none" w:sz="0" w:space="0" w:color="auto"/>
                            <w:left w:val="none" w:sz="0" w:space="0" w:color="auto"/>
                            <w:bottom w:val="none" w:sz="0" w:space="0" w:color="auto"/>
                            <w:right w:val="none" w:sz="0" w:space="0" w:color="auto"/>
                          </w:divBdr>
                        </w:div>
                        <w:div w:id="1152602858">
                          <w:marLeft w:val="0"/>
                          <w:marRight w:val="0"/>
                          <w:marTop w:val="0"/>
                          <w:marBottom w:val="0"/>
                          <w:divBdr>
                            <w:top w:val="none" w:sz="0" w:space="0" w:color="auto"/>
                            <w:left w:val="none" w:sz="0" w:space="0" w:color="auto"/>
                            <w:bottom w:val="none" w:sz="0" w:space="0" w:color="auto"/>
                            <w:right w:val="none" w:sz="0" w:space="0" w:color="auto"/>
                          </w:divBdr>
                        </w:div>
                        <w:div w:id="2120761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sitikejimolinija@ans.lt" TargetMode="External"/><Relationship Id="rId3" Type="http://schemas.openxmlformats.org/officeDocument/2006/relationships/settings" Target="settings.xml"/><Relationship Id="rId7" Type="http://schemas.openxmlformats.org/officeDocument/2006/relationships/hyperlink" Target="mailto:pasitikejimolinija@an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7</Pages>
  <Words>9364</Words>
  <Characters>5338</Characters>
  <Application>Microsoft Office Word</Application>
  <DocSecurity>0</DocSecurity>
  <Lines>44</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Rimkus</dc:creator>
  <cp:lastModifiedBy>Aušra Banaitė</cp:lastModifiedBy>
  <cp:revision>13</cp:revision>
  <cp:lastPrinted>2018-06-06T07:05:00Z</cp:lastPrinted>
  <dcterms:created xsi:type="dcterms:W3CDTF">2021-02-03T10:31:00Z</dcterms:created>
  <dcterms:modified xsi:type="dcterms:W3CDTF">2026-02-12T10:26:00Z</dcterms:modified>
</cp:coreProperties>
</file>